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0C1" w:rsidRPr="004952BB" w:rsidRDefault="00ED00C1" w:rsidP="00E32F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52BB">
        <w:rPr>
          <w:rFonts w:ascii="Times New Roman" w:hAnsi="Times New Roman" w:cs="Times New Roman"/>
          <w:b/>
          <w:sz w:val="24"/>
          <w:szCs w:val="24"/>
        </w:rPr>
        <w:t>Т</w:t>
      </w:r>
      <w:r w:rsidR="00E32F2A" w:rsidRPr="004952BB">
        <w:rPr>
          <w:rFonts w:ascii="Times New Roman" w:hAnsi="Times New Roman" w:cs="Times New Roman"/>
          <w:b/>
          <w:sz w:val="24"/>
          <w:szCs w:val="24"/>
        </w:rPr>
        <w:t>ехническ</w:t>
      </w:r>
      <w:r w:rsidR="00D166B0" w:rsidRPr="004952BB">
        <w:rPr>
          <w:rFonts w:ascii="Times New Roman" w:hAnsi="Times New Roman" w:cs="Times New Roman"/>
          <w:b/>
          <w:sz w:val="24"/>
          <w:szCs w:val="24"/>
        </w:rPr>
        <w:t>ие спецификации</w:t>
      </w:r>
    </w:p>
    <w:p w:rsidR="00D166B0" w:rsidRPr="004952BB" w:rsidRDefault="00D166B0" w:rsidP="00ED00C1">
      <w:pPr>
        <w:spacing w:after="0" w:line="240" w:lineRule="auto"/>
        <w:ind w:left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952BB">
        <w:rPr>
          <w:rFonts w:ascii="Times New Roman" w:eastAsia="Calibri" w:hAnsi="Times New Roman" w:cs="Times New Roman"/>
          <w:b/>
          <w:sz w:val="24"/>
          <w:szCs w:val="24"/>
        </w:rPr>
        <w:t>на закуп ТМЦ</w:t>
      </w:r>
      <w:r w:rsidR="00ED00C1" w:rsidRPr="004952B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952BB">
        <w:rPr>
          <w:rFonts w:ascii="Times New Roman" w:eastAsia="Calibri" w:hAnsi="Times New Roman" w:cs="Times New Roman"/>
          <w:b/>
          <w:sz w:val="24"/>
          <w:szCs w:val="24"/>
        </w:rPr>
        <w:t>для нужд</w:t>
      </w:r>
      <w:r w:rsidR="00ED00C1" w:rsidRPr="004952BB">
        <w:rPr>
          <w:rFonts w:ascii="Times New Roman" w:eastAsia="Calibri" w:hAnsi="Times New Roman" w:cs="Times New Roman"/>
          <w:b/>
          <w:sz w:val="24"/>
          <w:szCs w:val="24"/>
        </w:rPr>
        <w:t xml:space="preserve"> филиала </w:t>
      </w:r>
      <w:r w:rsidR="00101567" w:rsidRPr="004952BB">
        <w:rPr>
          <w:rFonts w:ascii="Times New Roman" w:hAnsi="Times New Roman" w:cs="Times New Roman"/>
          <w:b/>
          <w:sz w:val="24"/>
          <w:szCs w:val="24"/>
        </w:rPr>
        <w:t xml:space="preserve">АО «Кедентранссервис» </w:t>
      </w:r>
      <w:r w:rsidR="00FD0BDA" w:rsidRPr="004952BB">
        <w:rPr>
          <w:rFonts w:ascii="Times New Roman" w:eastAsia="Calibri" w:hAnsi="Times New Roman" w:cs="Times New Roman"/>
          <w:b/>
          <w:sz w:val="24"/>
          <w:szCs w:val="24"/>
        </w:rPr>
        <w:t xml:space="preserve">по </w:t>
      </w:r>
      <w:r w:rsidR="008E4F43" w:rsidRPr="004952BB">
        <w:rPr>
          <w:rFonts w:ascii="Times New Roman" w:eastAsia="Calibri" w:hAnsi="Times New Roman" w:cs="Times New Roman"/>
          <w:b/>
          <w:sz w:val="24"/>
          <w:szCs w:val="24"/>
        </w:rPr>
        <w:t>станции Достык</w:t>
      </w:r>
    </w:p>
    <w:p w:rsidR="00D166B0" w:rsidRPr="004952BB" w:rsidRDefault="00101567" w:rsidP="00ED00C1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52BB">
        <w:rPr>
          <w:rFonts w:ascii="Times New Roman" w:hAnsi="Times New Roman" w:cs="Times New Roman"/>
          <w:b/>
          <w:sz w:val="24"/>
          <w:szCs w:val="24"/>
          <w:lang w:val="kk-KZ"/>
        </w:rPr>
        <w:t>Алматинс</w:t>
      </w:r>
      <w:r w:rsidRPr="004952BB">
        <w:rPr>
          <w:rFonts w:ascii="Times New Roman" w:hAnsi="Times New Roman" w:cs="Times New Roman"/>
          <w:b/>
          <w:sz w:val="24"/>
          <w:szCs w:val="24"/>
        </w:rPr>
        <w:t>кая область, Алакольский район, станция Достык, улица Бакирова 5а.</w:t>
      </w:r>
    </w:p>
    <w:p w:rsidR="00101567" w:rsidRPr="004952BB" w:rsidRDefault="00101567" w:rsidP="00ED00C1">
      <w:pPr>
        <w:spacing w:after="0" w:line="240" w:lineRule="auto"/>
        <w:ind w:left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B3EF3" w:rsidRPr="004952BB" w:rsidRDefault="006B3EF3" w:rsidP="006B3E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52BB">
        <w:rPr>
          <w:rFonts w:ascii="Times New Roman" w:hAnsi="Times New Roman" w:cs="Times New Roman"/>
          <w:sz w:val="24"/>
          <w:szCs w:val="24"/>
        </w:rPr>
        <w:t xml:space="preserve">(код по ЕНС ТРУ </w:t>
      </w:r>
      <w:r w:rsidR="005C2189" w:rsidRPr="005C2189">
        <w:rPr>
          <w:rFonts w:ascii="Times New Roman" w:hAnsi="Times New Roman" w:cs="Times New Roman"/>
          <w:sz w:val="24"/>
          <w:szCs w:val="24"/>
        </w:rPr>
        <w:t>192021.530.000001</w:t>
      </w:r>
      <w:r w:rsidRPr="004952BB">
        <w:rPr>
          <w:rFonts w:ascii="Times New Roman" w:hAnsi="Times New Roman" w:cs="Times New Roman"/>
          <w:sz w:val="24"/>
          <w:szCs w:val="24"/>
        </w:rPr>
        <w:t>)</w:t>
      </w:r>
      <w:r w:rsidRPr="004952B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9923" w:type="dxa"/>
        <w:tblInd w:w="108" w:type="dxa"/>
        <w:tblLook w:val="04A0" w:firstRow="1" w:lastRow="0" w:firstColumn="1" w:lastColumn="0" w:noHBand="0" w:noVBand="1"/>
      </w:tblPr>
      <w:tblGrid>
        <w:gridCol w:w="617"/>
        <w:gridCol w:w="4203"/>
        <w:gridCol w:w="5103"/>
      </w:tblGrid>
      <w:tr w:rsidR="006B3EF3" w:rsidRPr="004952BB" w:rsidTr="004F7ED3">
        <w:trPr>
          <w:trHeight w:val="802"/>
        </w:trPr>
        <w:tc>
          <w:tcPr>
            <w:tcW w:w="617" w:type="dxa"/>
            <w:vAlign w:val="center"/>
          </w:tcPr>
          <w:p w:rsidR="006B3EF3" w:rsidRPr="004952BB" w:rsidRDefault="006B3EF3" w:rsidP="00CD7C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2B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203" w:type="dxa"/>
          </w:tcPr>
          <w:p w:rsidR="006B3EF3" w:rsidRPr="004952BB" w:rsidRDefault="006B3EF3" w:rsidP="00CD7C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3EF3" w:rsidRPr="004952BB" w:rsidRDefault="006B3EF3" w:rsidP="00CD7C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2BB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</w:t>
            </w:r>
          </w:p>
        </w:tc>
        <w:tc>
          <w:tcPr>
            <w:tcW w:w="5103" w:type="dxa"/>
          </w:tcPr>
          <w:p w:rsidR="006B3EF3" w:rsidRPr="004952BB" w:rsidRDefault="006B3EF3" w:rsidP="00CD7C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3EF3" w:rsidRPr="004952BB" w:rsidRDefault="006B3EF3" w:rsidP="00CD7C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2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Содержимое </w:t>
            </w:r>
          </w:p>
        </w:tc>
      </w:tr>
      <w:tr w:rsidR="006B3EF3" w:rsidRPr="004952BB" w:rsidTr="004F7ED3">
        <w:trPr>
          <w:trHeight w:val="275"/>
        </w:trPr>
        <w:tc>
          <w:tcPr>
            <w:tcW w:w="617" w:type="dxa"/>
            <w:vAlign w:val="center"/>
          </w:tcPr>
          <w:p w:rsidR="006B3EF3" w:rsidRPr="004952BB" w:rsidRDefault="006B3EF3" w:rsidP="00CD7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2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3" w:type="dxa"/>
            <w:vAlign w:val="center"/>
          </w:tcPr>
          <w:p w:rsidR="006B3EF3" w:rsidRPr="004952BB" w:rsidRDefault="006B3EF3" w:rsidP="00CD7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2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6B3EF3" w:rsidRPr="004952BB" w:rsidRDefault="006B3EF3" w:rsidP="00CD7C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952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6B3EF3" w:rsidRPr="004952BB" w:rsidTr="004F7ED3">
        <w:trPr>
          <w:trHeight w:val="223"/>
        </w:trPr>
        <w:tc>
          <w:tcPr>
            <w:tcW w:w="617" w:type="dxa"/>
            <w:vAlign w:val="center"/>
          </w:tcPr>
          <w:p w:rsidR="006B3EF3" w:rsidRPr="004952BB" w:rsidRDefault="006B3EF3" w:rsidP="00CD7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2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3" w:type="dxa"/>
            <w:vAlign w:val="center"/>
          </w:tcPr>
          <w:p w:rsidR="006B3EF3" w:rsidRPr="004952BB" w:rsidRDefault="006B3EF3" w:rsidP="00CD7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2BB">
              <w:rPr>
                <w:rFonts w:ascii="Times New Roman" w:hAnsi="Times New Roman" w:cs="Times New Roman"/>
                <w:sz w:val="24"/>
                <w:szCs w:val="24"/>
              </w:rPr>
              <w:t>Описание закупаемых товаров, работ и услуг</w:t>
            </w:r>
          </w:p>
        </w:tc>
        <w:tc>
          <w:tcPr>
            <w:tcW w:w="5103" w:type="dxa"/>
          </w:tcPr>
          <w:p w:rsidR="006B3EF3" w:rsidRPr="004952BB" w:rsidRDefault="008D1714" w:rsidP="008D1714">
            <w:pPr>
              <w:tabs>
                <w:tab w:val="left" w:pos="142"/>
                <w:tab w:val="left" w:pos="426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952BB">
              <w:rPr>
                <w:rFonts w:ascii="Times New Roman" w:hAnsi="Times New Roman" w:cs="Times New Roman"/>
                <w:sz w:val="24"/>
                <w:szCs w:val="24"/>
              </w:rPr>
              <w:t xml:space="preserve">Бензин для двигателей с искровым зажиганием марка АИ-92-К4 </w:t>
            </w:r>
          </w:p>
        </w:tc>
      </w:tr>
      <w:tr w:rsidR="006B3EF3" w:rsidRPr="004952BB" w:rsidTr="004F7ED3">
        <w:trPr>
          <w:trHeight w:val="299"/>
        </w:trPr>
        <w:tc>
          <w:tcPr>
            <w:tcW w:w="617" w:type="dxa"/>
            <w:vAlign w:val="center"/>
          </w:tcPr>
          <w:p w:rsidR="006B3EF3" w:rsidRPr="004952BB" w:rsidRDefault="006B3EF3" w:rsidP="00CD7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2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03" w:type="dxa"/>
            <w:vAlign w:val="center"/>
          </w:tcPr>
          <w:p w:rsidR="006B3EF3" w:rsidRPr="004952BB" w:rsidRDefault="006B3EF3" w:rsidP="00CD7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2BB">
              <w:rPr>
                <w:rFonts w:ascii="Times New Roman" w:hAnsi="Times New Roman" w:cs="Times New Roman"/>
                <w:sz w:val="24"/>
                <w:szCs w:val="24"/>
              </w:rPr>
              <w:t>Требуемые функциональные, техничес-кие, качественные, эксплуатационные характеристики закупаемых товаров, работ и услуг</w:t>
            </w:r>
          </w:p>
        </w:tc>
        <w:tc>
          <w:tcPr>
            <w:tcW w:w="5103" w:type="dxa"/>
          </w:tcPr>
          <w:p w:rsidR="008D1714" w:rsidRPr="004952BB" w:rsidRDefault="008D1714" w:rsidP="008D1714">
            <w:pPr>
              <w:tabs>
                <w:tab w:val="left" w:pos="142"/>
                <w:tab w:val="left" w:pos="426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2BB">
              <w:rPr>
                <w:rFonts w:ascii="Times New Roman" w:hAnsi="Times New Roman" w:cs="Times New Roman"/>
                <w:b/>
                <w:sz w:val="24"/>
                <w:szCs w:val="24"/>
              </w:rPr>
              <w:t>Нефтепродукты (бензин АИ-92)</w:t>
            </w:r>
            <w:r w:rsidRPr="004952B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4952BB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горючая смесь лёгких</w:t>
            </w:r>
            <w:r w:rsidRPr="004952BB">
              <w:rPr>
                <w:rStyle w:val="apple-converted-space"/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 xml:space="preserve"> </w:t>
            </w:r>
            <w:hyperlink r:id="rId7" w:tooltip="Углеводороды" w:history="1">
              <w:r w:rsidRPr="004952BB">
                <w:rPr>
                  <w:rStyle w:val="ad"/>
                  <w:rFonts w:ascii="Times New Roman" w:hAnsi="Times New Roman"/>
                  <w:sz w:val="24"/>
                  <w:szCs w:val="24"/>
                </w:rPr>
                <w:t>углеводородов</w:t>
              </w:r>
            </w:hyperlink>
            <w:r w:rsidRPr="004952B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4952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 </w:t>
            </w:r>
            <w:hyperlink r:id="rId8" w:tooltip="Температура кипения" w:history="1">
              <w:r w:rsidRPr="004952BB">
                <w:rPr>
                  <w:rStyle w:val="ad"/>
                  <w:rFonts w:ascii="Times New Roman" w:hAnsi="Times New Roman"/>
                  <w:sz w:val="24"/>
                  <w:szCs w:val="24"/>
                </w:rPr>
                <w:t>температурой кипения</w:t>
              </w:r>
            </w:hyperlink>
            <w:r w:rsidRPr="004952BB">
              <w:rPr>
                <w:rStyle w:val="apple-converted-space"/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 xml:space="preserve"> </w:t>
            </w:r>
            <w:r w:rsidRPr="004952BB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от 33 до 205 °C (в зависимости от примесей).</w:t>
            </w:r>
          </w:p>
          <w:p w:rsidR="008D1714" w:rsidRPr="004952BB" w:rsidRDefault="008D1714" w:rsidP="008D1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2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4952BB">
              <w:rPr>
                <w:rFonts w:ascii="Times New Roman" w:hAnsi="Times New Roman" w:cs="Times New Roman"/>
                <w:sz w:val="24"/>
                <w:szCs w:val="24"/>
              </w:rPr>
              <w:t>Октановое число не менее:</w:t>
            </w:r>
          </w:p>
          <w:p w:rsidR="008D1714" w:rsidRPr="004952BB" w:rsidRDefault="008D1714" w:rsidP="008D1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2BB">
              <w:rPr>
                <w:rFonts w:ascii="Times New Roman" w:hAnsi="Times New Roman" w:cs="Times New Roman"/>
                <w:sz w:val="24"/>
                <w:szCs w:val="24"/>
              </w:rPr>
              <w:t>По исследовательскому методу – 92,0</w:t>
            </w:r>
          </w:p>
          <w:p w:rsidR="008D1714" w:rsidRPr="004952BB" w:rsidRDefault="008D1714" w:rsidP="008D1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2BB">
              <w:rPr>
                <w:rFonts w:ascii="Times New Roman" w:hAnsi="Times New Roman" w:cs="Times New Roman"/>
                <w:sz w:val="24"/>
                <w:szCs w:val="24"/>
              </w:rPr>
              <w:t>По моторному методу – 83,0</w:t>
            </w:r>
          </w:p>
          <w:p w:rsidR="008D1714" w:rsidRPr="004952BB" w:rsidRDefault="008D1714" w:rsidP="008D1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2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Pr="004952BB">
              <w:rPr>
                <w:rFonts w:ascii="Times New Roman" w:hAnsi="Times New Roman" w:cs="Times New Roman"/>
                <w:sz w:val="24"/>
                <w:szCs w:val="24"/>
              </w:rPr>
              <w:t>Концентрация свинца, мг/дм3, не более – 5</w:t>
            </w:r>
          </w:p>
          <w:p w:rsidR="008D1714" w:rsidRPr="004952BB" w:rsidRDefault="008D1714" w:rsidP="008D17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2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Pr="004952BB">
              <w:rPr>
                <w:rFonts w:ascii="Times New Roman" w:hAnsi="Times New Roman" w:cs="Times New Roman"/>
                <w:sz w:val="24"/>
                <w:szCs w:val="24"/>
              </w:rPr>
              <w:t>Фракционный состав:</w:t>
            </w:r>
          </w:p>
          <w:p w:rsidR="008D1714" w:rsidRPr="004952BB" w:rsidRDefault="008D1714" w:rsidP="008D1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2BB">
              <w:rPr>
                <w:rFonts w:ascii="Times New Roman" w:hAnsi="Times New Roman" w:cs="Times New Roman"/>
                <w:sz w:val="24"/>
                <w:szCs w:val="24"/>
              </w:rPr>
              <w:t>Объемная доля испарившегося бензина, % при температуре:</w:t>
            </w:r>
          </w:p>
          <w:p w:rsidR="008D1714" w:rsidRPr="004952BB" w:rsidRDefault="008D1714" w:rsidP="008D1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2BB">
              <w:rPr>
                <w:rFonts w:ascii="Times New Roman" w:hAnsi="Times New Roman" w:cs="Times New Roman"/>
                <w:sz w:val="24"/>
                <w:szCs w:val="24"/>
              </w:rPr>
              <w:t xml:space="preserve">70°С (И70) – 15-48 </w:t>
            </w:r>
          </w:p>
          <w:p w:rsidR="008D1714" w:rsidRPr="004952BB" w:rsidRDefault="008D1714" w:rsidP="008D1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2BB">
              <w:rPr>
                <w:rFonts w:ascii="Times New Roman" w:hAnsi="Times New Roman" w:cs="Times New Roman"/>
                <w:sz w:val="24"/>
                <w:szCs w:val="24"/>
              </w:rPr>
              <w:t>100°С (И100) – 40-70</w:t>
            </w:r>
          </w:p>
          <w:p w:rsidR="008D1714" w:rsidRPr="004952BB" w:rsidRDefault="008D1714" w:rsidP="008D1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2BB">
              <w:rPr>
                <w:rFonts w:ascii="Times New Roman" w:hAnsi="Times New Roman" w:cs="Times New Roman"/>
                <w:sz w:val="24"/>
                <w:szCs w:val="24"/>
              </w:rPr>
              <w:t>150°С (И150), не менее – 75</w:t>
            </w:r>
          </w:p>
          <w:p w:rsidR="008D1714" w:rsidRPr="004952BB" w:rsidRDefault="008D1714" w:rsidP="008D1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2BB">
              <w:rPr>
                <w:rFonts w:ascii="Times New Roman" w:hAnsi="Times New Roman" w:cs="Times New Roman"/>
                <w:sz w:val="24"/>
                <w:szCs w:val="24"/>
              </w:rPr>
              <w:t>Конец кипения, °С, не выше – 215,0</w:t>
            </w:r>
          </w:p>
          <w:p w:rsidR="008D1714" w:rsidRPr="004952BB" w:rsidRDefault="008D1714" w:rsidP="008D1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2BB">
              <w:rPr>
                <w:rFonts w:ascii="Times New Roman" w:hAnsi="Times New Roman" w:cs="Times New Roman"/>
                <w:sz w:val="24"/>
                <w:szCs w:val="24"/>
              </w:rPr>
              <w:t>Объемная доля остатка в колбе, % не более – 2,0</w:t>
            </w:r>
          </w:p>
          <w:p w:rsidR="008D1714" w:rsidRPr="004952BB" w:rsidRDefault="008D1714" w:rsidP="008D1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2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r w:rsidRPr="004952BB">
              <w:rPr>
                <w:rFonts w:ascii="Times New Roman" w:hAnsi="Times New Roman" w:cs="Times New Roman"/>
                <w:sz w:val="24"/>
                <w:szCs w:val="24"/>
              </w:rPr>
              <w:t xml:space="preserve">Давление насыщенных паров бензина (ДНП), </w:t>
            </w:r>
          </w:p>
          <w:p w:rsidR="008D1714" w:rsidRPr="004952BB" w:rsidRDefault="008D1714" w:rsidP="008D1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2BB">
              <w:rPr>
                <w:rFonts w:ascii="Times New Roman" w:hAnsi="Times New Roman" w:cs="Times New Roman"/>
                <w:sz w:val="24"/>
                <w:szCs w:val="24"/>
              </w:rPr>
              <w:t>В летний период– 35 – 80 кПА</w:t>
            </w:r>
          </w:p>
          <w:p w:rsidR="008D1714" w:rsidRPr="004952BB" w:rsidRDefault="008D1714" w:rsidP="008D171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952BB">
              <w:rPr>
                <w:rFonts w:ascii="Times New Roman" w:hAnsi="Times New Roman" w:cs="Times New Roman"/>
                <w:sz w:val="24"/>
                <w:szCs w:val="24"/>
              </w:rPr>
              <w:t>В зимний и межсезонный период 35-100 кПА</w:t>
            </w:r>
          </w:p>
          <w:p w:rsidR="008D1714" w:rsidRPr="004952BB" w:rsidRDefault="008D1714" w:rsidP="008D1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2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  <w:r w:rsidRPr="004952BB">
              <w:rPr>
                <w:rFonts w:ascii="Times New Roman" w:hAnsi="Times New Roman" w:cs="Times New Roman"/>
                <w:sz w:val="24"/>
                <w:szCs w:val="24"/>
              </w:rPr>
              <w:t>Концентрация смол, промытых растворителем, мг/дм3 (мг/100 см3) бензина не более – 50 (5)</w:t>
            </w:r>
          </w:p>
          <w:p w:rsidR="008D1714" w:rsidRPr="004952BB" w:rsidRDefault="008D1714" w:rsidP="008D1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2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</w:t>
            </w:r>
            <w:r w:rsidRPr="004952BB">
              <w:rPr>
                <w:rFonts w:ascii="Times New Roman" w:hAnsi="Times New Roman" w:cs="Times New Roman"/>
                <w:sz w:val="24"/>
                <w:szCs w:val="24"/>
              </w:rPr>
              <w:t xml:space="preserve">Индукционный период бензина, минут не менее – 360 </w:t>
            </w:r>
          </w:p>
          <w:p w:rsidR="008D1714" w:rsidRPr="004952BB" w:rsidRDefault="008D1714" w:rsidP="008D1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2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 </w:t>
            </w:r>
            <w:r w:rsidRPr="004952BB">
              <w:rPr>
                <w:rFonts w:ascii="Times New Roman" w:hAnsi="Times New Roman" w:cs="Times New Roman"/>
                <w:sz w:val="24"/>
                <w:szCs w:val="24"/>
              </w:rPr>
              <w:t xml:space="preserve">Массовая доля серы, мг/кг не более – 50 </w:t>
            </w:r>
          </w:p>
          <w:p w:rsidR="008D1714" w:rsidRPr="004952BB" w:rsidRDefault="008D1714" w:rsidP="008D17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2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</w:t>
            </w:r>
            <w:r w:rsidRPr="004952BB">
              <w:rPr>
                <w:rFonts w:ascii="Times New Roman" w:hAnsi="Times New Roman" w:cs="Times New Roman"/>
                <w:sz w:val="24"/>
                <w:szCs w:val="24"/>
              </w:rPr>
              <w:t>Объемная доля бензола, % не более – 1</w:t>
            </w:r>
            <w:r w:rsidRPr="004952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D1714" w:rsidRPr="004952BB" w:rsidRDefault="008D1714" w:rsidP="008D1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2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 </w:t>
            </w:r>
            <w:r w:rsidRPr="004952BB">
              <w:rPr>
                <w:rFonts w:ascii="Times New Roman" w:hAnsi="Times New Roman" w:cs="Times New Roman"/>
                <w:sz w:val="24"/>
                <w:szCs w:val="24"/>
              </w:rPr>
              <w:t xml:space="preserve">Объемная доля углеводородов, % не более </w:t>
            </w:r>
          </w:p>
          <w:p w:rsidR="008D1714" w:rsidRPr="004952BB" w:rsidRDefault="008D1714" w:rsidP="008D1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2BB">
              <w:rPr>
                <w:rFonts w:ascii="Times New Roman" w:hAnsi="Times New Roman" w:cs="Times New Roman"/>
                <w:sz w:val="24"/>
                <w:szCs w:val="24"/>
              </w:rPr>
              <w:t>Ароматических – 35,0</w:t>
            </w:r>
          </w:p>
          <w:p w:rsidR="008D1714" w:rsidRPr="004952BB" w:rsidRDefault="008D1714" w:rsidP="008D1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2BB">
              <w:rPr>
                <w:rFonts w:ascii="Times New Roman" w:hAnsi="Times New Roman" w:cs="Times New Roman"/>
                <w:sz w:val="24"/>
                <w:szCs w:val="24"/>
              </w:rPr>
              <w:t xml:space="preserve">Олефиновых – 18,0 </w:t>
            </w:r>
          </w:p>
          <w:p w:rsidR="008D1714" w:rsidRPr="004952BB" w:rsidRDefault="008D1714" w:rsidP="008D17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2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 </w:t>
            </w:r>
            <w:r w:rsidRPr="004952BB">
              <w:rPr>
                <w:rFonts w:ascii="Times New Roman" w:hAnsi="Times New Roman" w:cs="Times New Roman"/>
                <w:sz w:val="24"/>
                <w:szCs w:val="24"/>
              </w:rPr>
              <w:t>Массовая доля кислорода, % не более – 2,7</w:t>
            </w:r>
          </w:p>
          <w:p w:rsidR="008D1714" w:rsidRPr="004952BB" w:rsidRDefault="008D1714" w:rsidP="008D17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2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11. </w:t>
            </w:r>
            <w:r w:rsidRPr="004952BB">
              <w:rPr>
                <w:rFonts w:ascii="Times New Roman" w:hAnsi="Times New Roman" w:cs="Times New Roman"/>
                <w:sz w:val="24"/>
                <w:szCs w:val="24"/>
              </w:rPr>
              <w:t>Объемная для оксигенатов, % не более</w:t>
            </w:r>
          </w:p>
          <w:p w:rsidR="008D1714" w:rsidRPr="004952BB" w:rsidRDefault="008D1714" w:rsidP="008D1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2BB">
              <w:rPr>
                <w:rFonts w:ascii="Times New Roman" w:hAnsi="Times New Roman" w:cs="Times New Roman"/>
                <w:sz w:val="24"/>
                <w:szCs w:val="24"/>
              </w:rPr>
              <w:t>Метанола – 1,0</w:t>
            </w:r>
          </w:p>
          <w:p w:rsidR="008D1714" w:rsidRPr="004952BB" w:rsidRDefault="008D1714" w:rsidP="008D1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2BB">
              <w:rPr>
                <w:rFonts w:ascii="Times New Roman" w:hAnsi="Times New Roman" w:cs="Times New Roman"/>
                <w:sz w:val="24"/>
                <w:szCs w:val="24"/>
              </w:rPr>
              <w:t>Этанола – 5,0</w:t>
            </w:r>
          </w:p>
          <w:p w:rsidR="008D1714" w:rsidRPr="004952BB" w:rsidRDefault="008D1714" w:rsidP="008D1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2BB">
              <w:rPr>
                <w:rFonts w:ascii="Times New Roman" w:hAnsi="Times New Roman" w:cs="Times New Roman"/>
                <w:sz w:val="24"/>
                <w:szCs w:val="24"/>
              </w:rPr>
              <w:t>Изопропилового спирта – 10,0</w:t>
            </w:r>
          </w:p>
          <w:p w:rsidR="008D1714" w:rsidRPr="004952BB" w:rsidRDefault="008D1714" w:rsidP="008D1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2BB">
              <w:rPr>
                <w:rFonts w:ascii="Times New Roman" w:hAnsi="Times New Roman" w:cs="Times New Roman"/>
                <w:sz w:val="24"/>
                <w:szCs w:val="24"/>
              </w:rPr>
              <w:t>Трет-бутилового спирта – 7,0</w:t>
            </w:r>
          </w:p>
          <w:p w:rsidR="008D1714" w:rsidRPr="004952BB" w:rsidRDefault="008D1714" w:rsidP="008D1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2BB">
              <w:rPr>
                <w:rFonts w:ascii="Times New Roman" w:hAnsi="Times New Roman" w:cs="Times New Roman"/>
                <w:sz w:val="24"/>
                <w:szCs w:val="24"/>
              </w:rPr>
              <w:t>Изобутилового спирта – 10,0</w:t>
            </w:r>
          </w:p>
          <w:p w:rsidR="008D1714" w:rsidRPr="004952BB" w:rsidRDefault="008D1714" w:rsidP="008D1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2BB">
              <w:rPr>
                <w:rFonts w:ascii="Times New Roman" w:hAnsi="Times New Roman" w:cs="Times New Roman"/>
                <w:sz w:val="24"/>
                <w:szCs w:val="24"/>
              </w:rPr>
              <w:t>Эфиров (С, и выше) – 15,0</w:t>
            </w:r>
          </w:p>
          <w:p w:rsidR="008D1714" w:rsidRPr="004952BB" w:rsidRDefault="008D1714" w:rsidP="008D1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2BB">
              <w:rPr>
                <w:rFonts w:ascii="Times New Roman" w:hAnsi="Times New Roman" w:cs="Times New Roman"/>
                <w:sz w:val="24"/>
                <w:szCs w:val="24"/>
              </w:rPr>
              <w:t>Других оксигенатов (с температурой конца кипения не выше 210°С) – 10,0</w:t>
            </w:r>
          </w:p>
          <w:p w:rsidR="008D1714" w:rsidRPr="004952BB" w:rsidRDefault="008D1714" w:rsidP="008D1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2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12. </w:t>
            </w:r>
            <w:r w:rsidRPr="004952BB">
              <w:rPr>
                <w:rFonts w:ascii="Times New Roman" w:hAnsi="Times New Roman" w:cs="Times New Roman"/>
                <w:sz w:val="24"/>
                <w:szCs w:val="24"/>
              </w:rPr>
              <w:t>Испытание на медной пластинке (3 ч при 50° С) – класс 1</w:t>
            </w:r>
          </w:p>
          <w:p w:rsidR="008D1714" w:rsidRPr="004952BB" w:rsidRDefault="008D1714" w:rsidP="008D1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2B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13. </w:t>
            </w:r>
            <w:r w:rsidRPr="004952BB">
              <w:rPr>
                <w:rFonts w:ascii="Times New Roman" w:hAnsi="Times New Roman" w:cs="Times New Roman"/>
                <w:sz w:val="24"/>
                <w:szCs w:val="24"/>
              </w:rPr>
              <w:t>Внешний вид – чистый, прозрачный</w:t>
            </w:r>
          </w:p>
          <w:p w:rsidR="008D1714" w:rsidRPr="004952BB" w:rsidRDefault="008D1714" w:rsidP="008D17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2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14. </w:t>
            </w:r>
            <w:r w:rsidRPr="004952BB">
              <w:rPr>
                <w:rFonts w:ascii="Times New Roman" w:hAnsi="Times New Roman" w:cs="Times New Roman"/>
                <w:sz w:val="24"/>
                <w:szCs w:val="24"/>
              </w:rPr>
              <w:t>Концентрация железа, мг/дм3, не более – отсутствие</w:t>
            </w:r>
          </w:p>
          <w:p w:rsidR="008D1714" w:rsidRPr="004952BB" w:rsidRDefault="008D1714" w:rsidP="008D17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2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15. </w:t>
            </w:r>
            <w:r w:rsidRPr="004952BB">
              <w:rPr>
                <w:rFonts w:ascii="Times New Roman" w:hAnsi="Times New Roman" w:cs="Times New Roman"/>
                <w:sz w:val="24"/>
                <w:szCs w:val="24"/>
              </w:rPr>
              <w:t>Концентрация марганца, мг/дм3, не более – отсутствие</w:t>
            </w:r>
          </w:p>
          <w:p w:rsidR="008D1714" w:rsidRPr="004952BB" w:rsidRDefault="008D1714" w:rsidP="008D17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2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16. </w:t>
            </w:r>
            <w:r w:rsidRPr="004952BB">
              <w:rPr>
                <w:rFonts w:ascii="Times New Roman" w:hAnsi="Times New Roman" w:cs="Times New Roman"/>
                <w:sz w:val="24"/>
                <w:szCs w:val="24"/>
              </w:rPr>
              <w:t>Объемная доля монометинилина, % не более – 1,0</w:t>
            </w:r>
          </w:p>
          <w:p w:rsidR="006B3EF3" w:rsidRDefault="008D1714" w:rsidP="008D1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2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17. </w:t>
            </w:r>
            <w:r w:rsidRPr="004952BB">
              <w:rPr>
                <w:rFonts w:ascii="Times New Roman" w:hAnsi="Times New Roman" w:cs="Times New Roman"/>
                <w:sz w:val="24"/>
                <w:szCs w:val="24"/>
              </w:rPr>
              <w:t>Плотность при 15°С, кг/м3 – 725,0-780,0.</w:t>
            </w:r>
          </w:p>
          <w:p w:rsidR="00912E87" w:rsidRPr="004952BB" w:rsidRDefault="00912E87" w:rsidP="00912E87">
            <w:pPr>
              <w:pStyle w:val="ac"/>
              <w:rPr>
                <w:rStyle w:val="af1"/>
                <w:rFonts w:ascii="Times New Roman" w:hAnsi="Times New Roman"/>
                <w:i w:val="0"/>
                <w:sz w:val="24"/>
                <w:szCs w:val="24"/>
              </w:rPr>
            </w:pPr>
            <w:r w:rsidRPr="004952BB">
              <w:rPr>
                <w:rStyle w:val="af1"/>
                <w:rFonts w:ascii="Times New Roman" w:hAnsi="Times New Roman"/>
                <w:i w:val="0"/>
                <w:sz w:val="24"/>
                <w:szCs w:val="24"/>
              </w:rPr>
              <w:t>Способы поставки:</w:t>
            </w:r>
          </w:p>
          <w:p w:rsidR="00912E87" w:rsidRPr="004952BB" w:rsidRDefault="00912E87" w:rsidP="006B6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2BB">
              <w:rPr>
                <w:rStyle w:val="af1"/>
                <w:rFonts w:ascii="Times New Roman" w:hAnsi="Times New Roman"/>
                <w:i w:val="0"/>
                <w:sz w:val="24"/>
                <w:szCs w:val="24"/>
              </w:rPr>
              <w:t>По талонной системе.</w:t>
            </w:r>
            <w:r w:rsidRPr="004952BB">
              <w:rPr>
                <w:rStyle w:val="af1"/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r w:rsidRPr="004952BB">
              <w:rPr>
                <w:rStyle w:val="af1"/>
                <w:rFonts w:ascii="Times New Roman" w:hAnsi="Times New Roman"/>
                <w:i w:val="0"/>
                <w:sz w:val="24"/>
                <w:szCs w:val="24"/>
              </w:rPr>
              <w:t>Талоны обязательно должны быть действующими на АЗС</w:t>
            </w:r>
            <w:r w:rsidRPr="004952BB">
              <w:rPr>
                <w:rStyle w:val="af1"/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r w:rsidRPr="004952BB">
              <w:rPr>
                <w:rStyle w:val="af1"/>
                <w:rFonts w:ascii="Times New Roman" w:hAnsi="Times New Roman"/>
                <w:i w:val="0"/>
                <w:sz w:val="24"/>
                <w:szCs w:val="24"/>
              </w:rPr>
              <w:t xml:space="preserve">в населенном пункте станции Достык для заправки топливозаправщика и автотранспортных средств Заказчика. Срок действия талонов не менее 12 месяцев с момента заключения договора. Талоны должны быть пронумерованы, с подписью и печатью </w:t>
            </w:r>
            <w:bookmarkStart w:id="0" w:name="_GoBack"/>
            <w:bookmarkEnd w:id="0"/>
            <w:r w:rsidRPr="004952BB">
              <w:rPr>
                <w:rStyle w:val="af1"/>
                <w:rFonts w:ascii="Times New Roman" w:hAnsi="Times New Roman"/>
                <w:i w:val="0"/>
                <w:sz w:val="24"/>
                <w:szCs w:val="24"/>
              </w:rPr>
              <w:t>поставщика.</w:t>
            </w:r>
          </w:p>
        </w:tc>
      </w:tr>
      <w:tr w:rsidR="006B3EF3" w:rsidRPr="004952BB" w:rsidTr="004F7ED3">
        <w:trPr>
          <w:trHeight w:val="299"/>
        </w:trPr>
        <w:tc>
          <w:tcPr>
            <w:tcW w:w="617" w:type="dxa"/>
            <w:vAlign w:val="center"/>
          </w:tcPr>
          <w:p w:rsidR="006B3EF3" w:rsidRPr="004952BB" w:rsidRDefault="006B3EF3" w:rsidP="00CD7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2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203" w:type="dxa"/>
            <w:vAlign w:val="center"/>
          </w:tcPr>
          <w:p w:rsidR="006B3EF3" w:rsidRPr="004952BB" w:rsidRDefault="006B3EF3" w:rsidP="00CD7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2BB">
              <w:rPr>
                <w:rFonts w:ascii="Times New Roman" w:hAnsi="Times New Roman" w:cs="Times New Roman"/>
                <w:sz w:val="24"/>
                <w:szCs w:val="24"/>
              </w:rPr>
              <w:t>Национальные стандарты Республики Казахстан, а в случае их отсутствия межгосударственные стандарты на закупаемые товары, работы, услуги.   Допускается указание на иные технические стандарты в случае отсутствия национальных стандартов Республики Казахстан и межгосударственных стандартов</w:t>
            </w:r>
          </w:p>
        </w:tc>
        <w:tc>
          <w:tcPr>
            <w:tcW w:w="5103" w:type="dxa"/>
          </w:tcPr>
          <w:p w:rsidR="006B3EF3" w:rsidRPr="004952BB" w:rsidRDefault="008D1714" w:rsidP="008D1714">
            <w:pPr>
              <w:tabs>
                <w:tab w:val="left" w:pos="1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52BB">
              <w:rPr>
                <w:rFonts w:ascii="Times New Roman" w:hAnsi="Times New Roman" w:cs="Times New Roman"/>
                <w:sz w:val="24"/>
                <w:szCs w:val="24"/>
              </w:rPr>
              <w:t>ГОСТ32513-2013</w:t>
            </w:r>
          </w:p>
        </w:tc>
      </w:tr>
      <w:tr w:rsidR="006B3EF3" w:rsidRPr="004952BB" w:rsidTr="004F7ED3">
        <w:trPr>
          <w:trHeight w:val="299"/>
        </w:trPr>
        <w:tc>
          <w:tcPr>
            <w:tcW w:w="617" w:type="dxa"/>
            <w:vAlign w:val="center"/>
          </w:tcPr>
          <w:p w:rsidR="006B3EF3" w:rsidRPr="004952BB" w:rsidRDefault="006B3EF3" w:rsidP="00CD7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2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03" w:type="dxa"/>
            <w:vAlign w:val="center"/>
          </w:tcPr>
          <w:p w:rsidR="006B3EF3" w:rsidRPr="004952BB" w:rsidRDefault="006B3EF3" w:rsidP="00CD7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2BB">
              <w:rPr>
                <w:rFonts w:ascii="Times New Roman" w:hAnsi="Times New Roman" w:cs="Times New Roman"/>
                <w:sz w:val="24"/>
                <w:szCs w:val="24"/>
              </w:rPr>
              <w:t>Требование к поставщикам о предоставлении в рамках исполнения договора о закупках документов, подтверждающих соответствие поставляемых товаров требованиям, установленным техническими регламентами, положениями стандартов или иными документами в соответствии с законодательством Республики Казахстан.</w:t>
            </w:r>
          </w:p>
        </w:tc>
        <w:tc>
          <w:tcPr>
            <w:tcW w:w="5103" w:type="dxa"/>
          </w:tcPr>
          <w:p w:rsidR="006B3EF3" w:rsidRPr="004952BB" w:rsidRDefault="006B3EF3" w:rsidP="00CD7C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EF3" w:rsidRPr="004952BB" w:rsidTr="004F7ED3">
        <w:trPr>
          <w:trHeight w:val="936"/>
        </w:trPr>
        <w:tc>
          <w:tcPr>
            <w:tcW w:w="617" w:type="dxa"/>
            <w:vAlign w:val="center"/>
          </w:tcPr>
          <w:p w:rsidR="006B3EF3" w:rsidRPr="004952BB" w:rsidRDefault="006B3EF3" w:rsidP="00CD7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2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03" w:type="dxa"/>
            <w:vAlign w:val="center"/>
          </w:tcPr>
          <w:p w:rsidR="006B3EF3" w:rsidRPr="004952BB" w:rsidRDefault="006B3EF3" w:rsidP="00CD7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2BB">
              <w:rPr>
                <w:rFonts w:ascii="Times New Roman" w:hAnsi="Times New Roman" w:cs="Times New Roman"/>
                <w:sz w:val="24"/>
                <w:szCs w:val="24"/>
              </w:rPr>
              <w:t xml:space="preserve">Указание на иную нормативно-техническую документацию </w:t>
            </w:r>
            <w:r w:rsidRPr="004952BB">
              <w:rPr>
                <w:rFonts w:ascii="Times New Roman" w:hAnsi="Times New Roman" w:cs="Times New Roman"/>
                <w:i/>
                <w:sz w:val="24"/>
                <w:szCs w:val="24"/>
              </w:rPr>
              <w:t>(при необходимости)</w:t>
            </w:r>
          </w:p>
        </w:tc>
        <w:tc>
          <w:tcPr>
            <w:tcW w:w="5103" w:type="dxa"/>
          </w:tcPr>
          <w:p w:rsidR="006B3EF3" w:rsidRPr="004952BB" w:rsidRDefault="006B3EF3" w:rsidP="00CD7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EF3" w:rsidRPr="004952BB" w:rsidTr="004F7ED3">
        <w:trPr>
          <w:trHeight w:val="2790"/>
        </w:trPr>
        <w:tc>
          <w:tcPr>
            <w:tcW w:w="617" w:type="dxa"/>
            <w:vAlign w:val="center"/>
          </w:tcPr>
          <w:p w:rsidR="006B3EF3" w:rsidRPr="004952BB" w:rsidRDefault="006B3EF3" w:rsidP="00CD7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2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03" w:type="dxa"/>
            <w:vAlign w:val="center"/>
          </w:tcPr>
          <w:p w:rsidR="006B3EF3" w:rsidRPr="004952BB" w:rsidRDefault="006B3EF3" w:rsidP="00CD7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2BB">
              <w:rPr>
                <w:rFonts w:ascii="Times New Roman" w:hAnsi="Times New Roman" w:cs="Times New Roman"/>
                <w:sz w:val="24"/>
                <w:szCs w:val="24"/>
              </w:rPr>
              <w:t xml:space="preserve">Указание на документы Заказчика (при необходимости) </w:t>
            </w:r>
          </w:p>
        </w:tc>
        <w:tc>
          <w:tcPr>
            <w:tcW w:w="5103" w:type="dxa"/>
          </w:tcPr>
          <w:p w:rsidR="006B3EF3" w:rsidRPr="004952BB" w:rsidRDefault="006B3EF3" w:rsidP="004952BB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3EF3" w:rsidRPr="004952BB" w:rsidTr="004F7ED3">
        <w:trPr>
          <w:trHeight w:val="157"/>
        </w:trPr>
        <w:tc>
          <w:tcPr>
            <w:tcW w:w="617" w:type="dxa"/>
            <w:vAlign w:val="center"/>
          </w:tcPr>
          <w:p w:rsidR="006B3EF3" w:rsidRPr="004952BB" w:rsidRDefault="006B3EF3" w:rsidP="00CD7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2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03" w:type="dxa"/>
            <w:vAlign w:val="center"/>
          </w:tcPr>
          <w:p w:rsidR="006B3EF3" w:rsidRPr="004952BB" w:rsidRDefault="006B3EF3" w:rsidP="00CD7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2BB">
              <w:rPr>
                <w:rFonts w:ascii="Times New Roman" w:hAnsi="Times New Roman" w:cs="Times New Roman"/>
                <w:sz w:val="24"/>
                <w:szCs w:val="24"/>
              </w:rPr>
              <w:t xml:space="preserve">Гарантийные сроки </w:t>
            </w:r>
            <w:r w:rsidRPr="004952BB">
              <w:rPr>
                <w:rFonts w:ascii="Times New Roman" w:hAnsi="Times New Roman" w:cs="Times New Roman"/>
                <w:i/>
                <w:sz w:val="24"/>
                <w:szCs w:val="24"/>
              </w:rPr>
              <w:t>(при необходимости)</w:t>
            </w:r>
          </w:p>
        </w:tc>
        <w:tc>
          <w:tcPr>
            <w:tcW w:w="5103" w:type="dxa"/>
          </w:tcPr>
          <w:p w:rsidR="00924124" w:rsidRPr="00924124" w:rsidRDefault="00924124" w:rsidP="00924124">
            <w:pPr>
              <w:pStyle w:val="ac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 меся</w:t>
            </w:r>
            <w:r>
              <w:rPr>
                <w:rFonts w:ascii="Times New Roman" w:hAnsi="Times New Roman"/>
                <w:sz w:val="24"/>
                <w:szCs w:val="24"/>
              </w:rPr>
              <w:t>ца</w:t>
            </w:r>
          </w:p>
          <w:p w:rsidR="006B3EF3" w:rsidRPr="004952BB" w:rsidRDefault="006B3EF3" w:rsidP="0017030E">
            <w:pPr>
              <w:pStyle w:val="ac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6B3EF3" w:rsidRPr="004952BB" w:rsidTr="004F7ED3">
        <w:trPr>
          <w:trHeight w:val="157"/>
        </w:trPr>
        <w:tc>
          <w:tcPr>
            <w:tcW w:w="617" w:type="dxa"/>
            <w:vAlign w:val="center"/>
          </w:tcPr>
          <w:p w:rsidR="006B3EF3" w:rsidRPr="004952BB" w:rsidRDefault="006B3EF3" w:rsidP="00CD7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2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203" w:type="dxa"/>
            <w:vAlign w:val="center"/>
          </w:tcPr>
          <w:p w:rsidR="006B3EF3" w:rsidRPr="004952BB" w:rsidRDefault="006B3EF3" w:rsidP="00CD7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2BB">
              <w:rPr>
                <w:rFonts w:ascii="Times New Roman" w:hAnsi="Times New Roman" w:cs="Times New Roman"/>
                <w:sz w:val="24"/>
                <w:szCs w:val="24"/>
              </w:rPr>
              <w:t>Требование о предоставлении потенциальными поставщиками сведений</w:t>
            </w:r>
          </w:p>
          <w:p w:rsidR="006B3EF3" w:rsidRPr="004952BB" w:rsidRDefault="006B3EF3" w:rsidP="00CD7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2BB">
              <w:rPr>
                <w:rFonts w:ascii="Times New Roman" w:hAnsi="Times New Roman" w:cs="Times New Roman"/>
                <w:sz w:val="24"/>
                <w:szCs w:val="24"/>
              </w:rPr>
              <w:t xml:space="preserve"> о марке/модели, наименовании производителя и стране происхождения товара</w:t>
            </w:r>
          </w:p>
        </w:tc>
        <w:tc>
          <w:tcPr>
            <w:tcW w:w="5103" w:type="dxa"/>
          </w:tcPr>
          <w:p w:rsidR="006B3EF3" w:rsidRPr="004952BB" w:rsidRDefault="006B3EF3" w:rsidP="00CD7C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E21FC" w:rsidRPr="004952BB" w:rsidRDefault="004E21FC" w:rsidP="00D166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56E7" w:rsidRPr="004952BB" w:rsidRDefault="001956E7" w:rsidP="001956E7">
      <w:pPr>
        <w:spacing w:after="0" w:line="240" w:lineRule="auto"/>
        <w:ind w:left="4678"/>
        <w:rPr>
          <w:rFonts w:ascii="Times New Roman" w:hAnsi="Times New Roman" w:cs="Times New Roman"/>
          <w:b/>
          <w:sz w:val="24"/>
          <w:szCs w:val="24"/>
        </w:rPr>
      </w:pPr>
    </w:p>
    <w:p w:rsidR="00435E73" w:rsidRPr="004952BB" w:rsidRDefault="00435E73" w:rsidP="001956E7">
      <w:pPr>
        <w:spacing w:after="0" w:line="240" w:lineRule="auto"/>
        <w:ind w:left="4678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35E73" w:rsidRDefault="00435E73" w:rsidP="001956E7">
      <w:pPr>
        <w:spacing w:after="0" w:line="240" w:lineRule="auto"/>
        <w:ind w:left="4678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16C45" w:rsidRDefault="00316C45" w:rsidP="001956E7">
      <w:pPr>
        <w:spacing w:after="0" w:line="240" w:lineRule="auto"/>
        <w:ind w:left="4678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16C45" w:rsidRDefault="00316C45" w:rsidP="001956E7">
      <w:pPr>
        <w:spacing w:after="0" w:line="240" w:lineRule="auto"/>
        <w:ind w:left="4678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316C45" w:rsidSect="005F7312">
      <w:headerReference w:type="even" r:id="rId9"/>
      <w:headerReference w:type="default" r:id="rId10"/>
      <w:headerReference w:type="first" r:id="rId11"/>
      <w:pgSz w:w="11906" w:h="16838" w:code="9"/>
      <w:pgMar w:top="993" w:right="851" w:bottom="993" w:left="1418" w:header="709" w:footer="709" w:gutter="0"/>
      <w:pgNumType w:start="6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689" w:rsidRDefault="00C31689" w:rsidP="00CD4EB0">
      <w:pPr>
        <w:spacing w:after="0" w:line="240" w:lineRule="auto"/>
      </w:pPr>
      <w:r>
        <w:separator/>
      </w:r>
    </w:p>
  </w:endnote>
  <w:endnote w:type="continuationSeparator" w:id="0">
    <w:p w:rsidR="00C31689" w:rsidRDefault="00C31689" w:rsidP="00CD4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689" w:rsidRDefault="00C31689" w:rsidP="00CD4EB0">
      <w:pPr>
        <w:spacing w:after="0" w:line="240" w:lineRule="auto"/>
      </w:pPr>
      <w:r>
        <w:separator/>
      </w:r>
    </w:p>
  </w:footnote>
  <w:footnote w:type="continuationSeparator" w:id="0">
    <w:p w:rsidR="00C31689" w:rsidRDefault="00C31689" w:rsidP="00CD4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C55" w:rsidRPr="00DB6965" w:rsidRDefault="00063C55" w:rsidP="0049213E">
    <w:pPr>
      <w:pStyle w:val="a6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20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C55" w:rsidRDefault="00063C55">
    <w:pPr>
      <w:pStyle w:val="a6"/>
      <w:jc w:val="center"/>
    </w:pPr>
  </w:p>
  <w:p w:rsidR="00063C55" w:rsidRDefault="00063C55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C55" w:rsidRDefault="00063C55">
    <w:pPr>
      <w:pStyle w:val="a6"/>
      <w:jc w:val="center"/>
    </w:pPr>
  </w:p>
  <w:p w:rsidR="00063C55" w:rsidRDefault="00063C5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D03AB"/>
    <w:multiLevelType w:val="multilevel"/>
    <w:tmpl w:val="D8B09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935771"/>
    <w:multiLevelType w:val="hybridMultilevel"/>
    <w:tmpl w:val="63C01C8C"/>
    <w:lvl w:ilvl="0" w:tplc="9424C7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96A1E"/>
    <w:multiLevelType w:val="hybridMultilevel"/>
    <w:tmpl w:val="63C01C8C"/>
    <w:lvl w:ilvl="0" w:tplc="9424C7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D13EC6"/>
    <w:multiLevelType w:val="multilevel"/>
    <w:tmpl w:val="CAB65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376715"/>
    <w:multiLevelType w:val="hybridMultilevel"/>
    <w:tmpl w:val="84B0EB08"/>
    <w:lvl w:ilvl="0" w:tplc="49EC625E">
      <w:start w:val="1"/>
      <w:numFmt w:val="decimal"/>
      <w:lvlText w:val="%1."/>
      <w:lvlJc w:val="left"/>
      <w:pPr>
        <w:ind w:left="644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6493227"/>
    <w:multiLevelType w:val="hybridMultilevel"/>
    <w:tmpl w:val="0584FE5E"/>
    <w:lvl w:ilvl="0" w:tplc="D82A3B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B234D1C"/>
    <w:multiLevelType w:val="hybridMultilevel"/>
    <w:tmpl w:val="F9D4FDE2"/>
    <w:lvl w:ilvl="0" w:tplc="0EF29524">
      <w:start w:val="1"/>
      <w:numFmt w:val="decimal"/>
      <w:lvlText w:val="%1."/>
      <w:lvlJc w:val="left"/>
      <w:pPr>
        <w:ind w:left="100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6752EF"/>
    <w:multiLevelType w:val="multilevel"/>
    <w:tmpl w:val="E042F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47B2D97"/>
    <w:multiLevelType w:val="multilevel"/>
    <w:tmpl w:val="586CA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B1572DF"/>
    <w:multiLevelType w:val="multilevel"/>
    <w:tmpl w:val="6EB44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DB7701F"/>
    <w:multiLevelType w:val="multilevel"/>
    <w:tmpl w:val="304AF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EC83FF8"/>
    <w:multiLevelType w:val="multilevel"/>
    <w:tmpl w:val="7C7C0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9"/>
  </w:num>
  <w:num w:numId="6">
    <w:abstractNumId w:val="11"/>
  </w:num>
  <w:num w:numId="7">
    <w:abstractNumId w:val="10"/>
  </w:num>
  <w:num w:numId="8">
    <w:abstractNumId w:val="7"/>
  </w:num>
  <w:num w:numId="9">
    <w:abstractNumId w:val="8"/>
  </w:num>
  <w:num w:numId="10">
    <w:abstractNumId w:val="0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EB0"/>
    <w:rsid w:val="0003021D"/>
    <w:rsid w:val="00060885"/>
    <w:rsid w:val="00063C55"/>
    <w:rsid w:val="000949FF"/>
    <w:rsid w:val="000A1C85"/>
    <w:rsid w:val="000A5040"/>
    <w:rsid w:val="000E1F97"/>
    <w:rsid w:val="000E6824"/>
    <w:rsid w:val="000F1E54"/>
    <w:rsid w:val="00101567"/>
    <w:rsid w:val="00106940"/>
    <w:rsid w:val="0012685B"/>
    <w:rsid w:val="001302DB"/>
    <w:rsid w:val="001467BA"/>
    <w:rsid w:val="0017030E"/>
    <w:rsid w:val="00173EC0"/>
    <w:rsid w:val="00176E84"/>
    <w:rsid w:val="00187BEF"/>
    <w:rsid w:val="001901E7"/>
    <w:rsid w:val="001956E7"/>
    <w:rsid w:val="001B4CA3"/>
    <w:rsid w:val="001D1885"/>
    <w:rsid w:val="001D28C0"/>
    <w:rsid w:val="001D374B"/>
    <w:rsid w:val="00202FB2"/>
    <w:rsid w:val="00207044"/>
    <w:rsid w:val="002239B1"/>
    <w:rsid w:val="00231B4B"/>
    <w:rsid w:val="00255406"/>
    <w:rsid w:val="00264E90"/>
    <w:rsid w:val="00271526"/>
    <w:rsid w:val="00286B04"/>
    <w:rsid w:val="00296CAF"/>
    <w:rsid w:val="002976D2"/>
    <w:rsid w:val="002A4B81"/>
    <w:rsid w:val="002A6DEF"/>
    <w:rsid w:val="002A7E52"/>
    <w:rsid w:val="002E4A21"/>
    <w:rsid w:val="00303259"/>
    <w:rsid w:val="00307D83"/>
    <w:rsid w:val="00316C45"/>
    <w:rsid w:val="003238F4"/>
    <w:rsid w:val="00325F3C"/>
    <w:rsid w:val="003270B6"/>
    <w:rsid w:val="00352210"/>
    <w:rsid w:val="00383902"/>
    <w:rsid w:val="003A6A33"/>
    <w:rsid w:val="003B6C2A"/>
    <w:rsid w:val="003D6DFD"/>
    <w:rsid w:val="003E72FE"/>
    <w:rsid w:val="003F6A1A"/>
    <w:rsid w:val="00403EBB"/>
    <w:rsid w:val="0040465B"/>
    <w:rsid w:val="00406C30"/>
    <w:rsid w:val="004212B7"/>
    <w:rsid w:val="00423DEA"/>
    <w:rsid w:val="00435E73"/>
    <w:rsid w:val="00446008"/>
    <w:rsid w:val="0046689F"/>
    <w:rsid w:val="00484B32"/>
    <w:rsid w:val="0049213E"/>
    <w:rsid w:val="004952BB"/>
    <w:rsid w:val="004A3622"/>
    <w:rsid w:val="004B6CEE"/>
    <w:rsid w:val="004E21FC"/>
    <w:rsid w:val="004F7ED3"/>
    <w:rsid w:val="00577401"/>
    <w:rsid w:val="00584FC4"/>
    <w:rsid w:val="00590833"/>
    <w:rsid w:val="005A3129"/>
    <w:rsid w:val="005C2189"/>
    <w:rsid w:val="005D2BD5"/>
    <w:rsid w:val="005F4E67"/>
    <w:rsid w:val="005F7312"/>
    <w:rsid w:val="00605DA2"/>
    <w:rsid w:val="00636D59"/>
    <w:rsid w:val="00640B50"/>
    <w:rsid w:val="00640F52"/>
    <w:rsid w:val="0066319C"/>
    <w:rsid w:val="00663D28"/>
    <w:rsid w:val="00673122"/>
    <w:rsid w:val="00677B4D"/>
    <w:rsid w:val="006839AD"/>
    <w:rsid w:val="006A06F7"/>
    <w:rsid w:val="006A3630"/>
    <w:rsid w:val="006B3BDC"/>
    <w:rsid w:val="006B3EF3"/>
    <w:rsid w:val="006B6221"/>
    <w:rsid w:val="006F194B"/>
    <w:rsid w:val="007266CA"/>
    <w:rsid w:val="00740C69"/>
    <w:rsid w:val="007B4AEE"/>
    <w:rsid w:val="007C2B86"/>
    <w:rsid w:val="007C3950"/>
    <w:rsid w:val="007D38B5"/>
    <w:rsid w:val="007E73A0"/>
    <w:rsid w:val="007E7B1E"/>
    <w:rsid w:val="007F5519"/>
    <w:rsid w:val="00822788"/>
    <w:rsid w:val="008248A1"/>
    <w:rsid w:val="0083363C"/>
    <w:rsid w:val="008709EB"/>
    <w:rsid w:val="008859D3"/>
    <w:rsid w:val="00892B97"/>
    <w:rsid w:val="008B2F77"/>
    <w:rsid w:val="008C14B7"/>
    <w:rsid w:val="008D1714"/>
    <w:rsid w:val="008D62A6"/>
    <w:rsid w:val="008D6B98"/>
    <w:rsid w:val="008E3C6B"/>
    <w:rsid w:val="008E4F43"/>
    <w:rsid w:val="00912E87"/>
    <w:rsid w:val="00914B4E"/>
    <w:rsid w:val="00924124"/>
    <w:rsid w:val="00926040"/>
    <w:rsid w:val="00927535"/>
    <w:rsid w:val="00927F2E"/>
    <w:rsid w:val="00937CDD"/>
    <w:rsid w:val="00963F7E"/>
    <w:rsid w:val="00986AAC"/>
    <w:rsid w:val="009A50C8"/>
    <w:rsid w:val="009B0EC6"/>
    <w:rsid w:val="009B6C15"/>
    <w:rsid w:val="009C7DB4"/>
    <w:rsid w:val="009D78EF"/>
    <w:rsid w:val="009F4FD6"/>
    <w:rsid w:val="00A0584B"/>
    <w:rsid w:val="00A10E93"/>
    <w:rsid w:val="00A208F8"/>
    <w:rsid w:val="00A26788"/>
    <w:rsid w:val="00A4488C"/>
    <w:rsid w:val="00A45114"/>
    <w:rsid w:val="00A46B9A"/>
    <w:rsid w:val="00A5319A"/>
    <w:rsid w:val="00A5753E"/>
    <w:rsid w:val="00A776DC"/>
    <w:rsid w:val="00A92E4E"/>
    <w:rsid w:val="00A95A60"/>
    <w:rsid w:val="00AA7FD8"/>
    <w:rsid w:val="00B07059"/>
    <w:rsid w:val="00B41BC3"/>
    <w:rsid w:val="00BB45E7"/>
    <w:rsid w:val="00BE045D"/>
    <w:rsid w:val="00C056A3"/>
    <w:rsid w:val="00C24714"/>
    <w:rsid w:val="00C27D31"/>
    <w:rsid w:val="00C31689"/>
    <w:rsid w:val="00C40D06"/>
    <w:rsid w:val="00C61E44"/>
    <w:rsid w:val="00C80B86"/>
    <w:rsid w:val="00CA1254"/>
    <w:rsid w:val="00CD0117"/>
    <w:rsid w:val="00CD4EB0"/>
    <w:rsid w:val="00CD7C53"/>
    <w:rsid w:val="00CE5E92"/>
    <w:rsid w:val="00CF10D3"/>
    <w:rsid w:val="00D166B0"/>
    <w:rsid w:val="00D201D7"/>
    <w:rsid w:val="00D31E35"/>
    <w:rsid w:val="00D34DEE"/>
    <w:rsid w:val="00D404C8"/>
    <w:rsid w:val="00D40525"/>
    <w:rsid w:val="00D502AD"/>
    <w:rsid w:val="00D93DEB"/>
    <w:rsid w:val="00DA13E6"/>
    <w:rsid w:val="00DC4498"/>
    <w:rsid w:val="00DF0408"/>
    <w:rsid w:val="00E06C59"/>
    <w:rsid w:val="00E07536"/>
    <w:rsid w:val="00E11F45"/>
    <w:rsid w:val="00E16E39"/>
    <w:rsid w:val="00E3069D"/>
    <w:rsid w:val="00E32F2A"/>
    <w:rsid w:val="00E408E9"/>
    <w:rsid w:val="00E574E0"/>
    <w:rsid w:val="00E60CB8"/>
    <w:rsid w:val="00E67953"/>
    <w:rsid w:val="00E84FE6"/>
    <w:rsid w:val="00E87D5F"/>
    <w:rsid w:val="00EB5CF6"/>
    <w:rsid w:val="00EC097E"/>
    <w:rsid w:val="00ED00C1"/>
    <w:rsid w:val="00ED10A5"/>
    <w:rsid w:val="00EE1A26"/>
    <w:rsid w:val="00EF58E6"/>
    <w:rsid w:val="00F063DF"/>
    <w:rsid w:val="00F113FF"/>
    <w:rsid w:val="00F2302E"/>
    <w:rsid w:val="00F40A39"/>
    <w:rsid w:val="00F417A1"/>
    <w:rsid w:val="00F422F4"/>
    <w:rsid w:val="00F5022D"/>
    <w:rsid w:val="00F80F90"/>
    <w:rsid w:val="00F8359C"/>
    <w:rsid w:val="00F945DA"/>
    <w:rsid w:val="00FD0BDA"/>
    <w:rsid w:val="00FE020A"/>
    <w:rsid w:val="00FF0442"/>
    <w:rsid w:val="00FF100D"/>
    <w:rsid w:val="00FF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A86C0D-D68E-47CF-BEC0-B92841F9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EB0"/>
  </w:style>
  <w:style w:type="paragraph" w:styleId="1">
    <w:name w:val="heading 1"/>
    <w:basedOn w:val="a"/>
    <w:link w:val="10"/>
    <w:uiPriority w:val="9"/>
    <w:qFormat/>
    <w:rsid w:val="00D34D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422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417A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4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CD4EB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D4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D4EB0"/>
  </w:style>
  <w:style w:type="paragraph" w:styleId="a8">
    <w:name w:val="footer"/>
    <w:basedOn w:val="a"/>
    <w:link w:val="a9"/>
    <w:uiPriority w:val="99"/>
    <w:unhideWhenUsed/>
    <w:rsid w:val="00CD4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D4EB0"/>
  </w:style>
  <w:style w:type="paragraph" w:styleId="aa">
    <w:name w:val="Balloon Text"/>
    <w:basedOn w:val="a"/>
    <w:link w:val="ab"/>
    <w:uiPriority w:val="99"/>
    <w:semiHidden/>
    <w:unhideWhenUsed/>
    <w:rsid w:val="00892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92B97"/>
    <w:rPr>
      <w:rFonts w:ascii="Tahoma" w:hAnsi="Tahoma" w:cs="Tahoma"/>
      <w:sz w:val="16"/>
      <w:szCs w:val="16"/>
    </w:rPr>
  </w:style>
  <w:style w:type="paragraph" w:styleId="ac">
    <w:name w:val="No Spacing"/>
    <w:link w:val="ad"/>
    <w:uiPriority w:val="1"/>
    <w:qFormat/>
    <w:rsid w:val="000F1E5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Без интервала Знак"/>
    <w:link w:val="ac"/>
    <w:uiPriority w:val="1"/>
    <w:locked/>
    <w:rsid w:val="000F1E54"/>
    <w:rPr>
      <w:rFonts w:ascii="Calibri" w:eastAsia="Calibri" w:hAnsi="Calibri" w:cs="Times New Roman"/>
    </w:rPr>
  </w:style>
  <w:style w:type="character" w:customStyle="1" w:styleId="icon-help">
    <w:name w:val="icon-help"/>
    <w:basedOn w:val="a0"/>
    <w:rsid w:val="000F1E54"/>
  </w:style>
  <w:style w:type="character" w:customStyle="1" w:styleId="b-product-infovalue">
    <w:name w:val="b-product-info__value"/>
    <w:basedOn w:val="a0"/>
    <w:rsid w:val="000F1E54"/>
  </w:style>
  <w:style w:type="character" w:customStyle="1" w:styleId="10">
    <w:name w:val="Заголовок 1 Знак"/>
    <w:basedOn w:val="a0"/>
    <w:link w:val="1"/>
    <w:uiPriority w:val="9"/>
    <w:rsid w:val="00D34D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176E84"/>
  </w:style>
  <w:style w:type="character" w:styleId="ae">
    <w:name w:val="Hyperlink"/>
    <w:basedOn w:val="a0"/>
    <w:uiPriority w:val="99"/>
    <w:semiHidden/>
    <w:unhideWhenUsed/>
    <w:rsid w:val="00176E84"/>
    <w:rPr>
      <w:color w:val="0000FF"/>
      <w:u w:val="single"/>
    </w:rPr>
  </w:style>
  <w:style w:type="paragraph" w:styleId="af">
    <w:name w:val="Normal (Web)"/>
    <w:basedOn w:val="a"/>
    <w:uiPriority w:val="99"/>
    <w:unhideWhenUsed/>
    <w:rsid w:val="00176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rsid w:val="00176E84"/>
  </w:style>
  <w:style w:type="character" w:styleId="af0">
    <w:name w:val="Strong"/>
    <w:basedOn w:val="a0"/>
    <w:uiPriority w:val="22"/>
    <w:qFormat/>
    <w:rsid w:val="00A5753E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F417A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info-type">
    <w:name w:val="info-type"/>
    <w:basedOn w:val="a0"/>
    <w:rsid w:val="00CD7C53"/>
  </w:style>
  <w:style w:type="character" w:customStyle="1" w:styleId="info-value">
    <w:name w:val="info-value"/>
    <w:basedOn w:val="a0"/>
    <w:rsid w:val="00CD7C53"/>
  </w:style>
  <w:style w:type="character" w:customStyle="1" w:styleId="name">
    <w:name w:val="name"/>
    <w:basedOn w:val="a0"/>
    <w:rsid w:val="00A10E93"/>
  </w:style>
  <w:style w:type="character" w:customStyle="1" w:styleId="value">
    <w:name w:val="value"/>
    <w:basedOn w:val="a0"/>
    <w:rsid w:val="00A10E93"/>
  </w:style>
  <w:style w:type="character" w:customStyle="1" w:styleId="20">
    <w:name w:val="Заголовок 2 Знак"/>
    <w:basedOn w:val="a0"/>
    <w:link w:val="2"/>
    <w:uiPriority w:val="9"/>
    <w:rsid w:val="00F422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1">
    <w:name w:val="Emphasis"/>
    <w:basedOn w:val="a0"/>
    <w:qFormat/>
    <w:rsid w:val="003B6C2A"/>
    <w:rPr>
      <w:i/>
      <w:iCs/>
    </w:rPr>
  </w:style>
  <w:style w:type="character" w:customStyle="1" w:styleId="s0">
    <w:name w:val="s0"/>
    <w:basedOn w:val="a0"/>
    <w:rsid w:val="0017030E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HTML">
    <w:name w:val="HTML Preformatted"/>
    <w:basedOn w:val="a"/>
    <w:link w:val="HTML0"/>
    <w:uiPriority w:val="99"/>
    <w:semiHidden/>
    <w:unhideWhenUsed/>
    <w:rsid w:val="009A50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A50C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ranslation-word">
    <w:name w:val="translation-word"/>
    <w:basedOn w:val="a0"/>
    <w:rsid w:val="009A50C8"/>
  </w:style>
  <w:style w:type="character" w:customStyle="1" w:styleId="y2iqfc">
    <w:name w:val="y2iqfc"/>
    <w:basedOn w:val="a0"/>
    <w:rsid w:val="004952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2%D0%B5%D0%BC%D0%BF%D0%B5%D1%80%D0%B0%D1%82%D1%83%D1%80%D0%B0_%D0%BA%D0%B8%D0%BF%D0%B5%D0%BD%D0%B8%D1%8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A3%D0%B3%D0%BB%D0%B5%D0%B2%D0%BE%D0%B4%D0%BE%D1%80%D0%BE%D0%B4%D1%8B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Ерболат А Жетписов</dc:creator>
  <cp:lastModifiedBy>Ахметова Сауле Курсановна</cp:lastModifiedBy>
  <cp:revision>9</cp:revision>
  <cp:lastPrinted>2021-12-23T07:51:00Z</cp:lastPrinted>
  <dcterms:created xsi:type="dcterms:W3CDTF">2021-12-22T03:27:00Z</dcterms:created>
  <dcterms:modified xsi:type="dcterms:W3CDTF">2021-12-28T04:45:00Z</dcterms:modified>
</cp:coreProperties>
</file>