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7EAD2" w14:textId="77777777" w:rsidR="00E15A85" w:rsidRPr="000E7CA9" w:rsidRDefault="00E15A85" w:rsidP="00E15A85">
      <w:pPr>
        <w:keepNext/>
        <w:tabs>
          <w:tab w:val="left" w:pos="9781"/>
        </w:tabs>
        <w:ind w:left="454" w:right="141"/>
        <w:jc w:val="center"/>
        <w:outlineLvl w:val="1"/>
        <w:rPr>
          <w:b/>
        </w:rPr>
      </w:pPr>
      <w:r w:rsidRPr="000E7CA9">
        <w:rPr>
          <w:b/>
        </w:rPr>
        <w:t>Техническая спецификация</w:t>
      </w:r>
    </w:p>
    <w:p w14:paraId="15C867D6" w14:textId="3349EEBD" w:rsidR="00E15A85" w:rsidRPr="000E7CA9" w:rsidRDefault="00E15A85" w:rsidP="00E15A85">
      <w:pPr>
        <w:jc w:val="center"/>
        <w:rPr>
          <w:b/>
        </w:rPr>
      </w:pPr>
      <w:r w:rsidRPr="000E7CA9">
        <w:rPr>
          <w:b/>
        </w:rPr>
        <w:t xml:space="preserve">по закупу </w:t>
      </w:r>
      <w:r w:rsidR="001E4444">
        <w:rPr>
          <w:b/>
        </w:rPr>
        <w:t>п</w:t>
      </w:r>
      <w:r w:rsidR="001E4444" w:rsidRPr="001E4444">
        <w:rPr>
          <w:b/>
        </w:rPr>
        <w:t>рограммно</w:t>
      </w:r>
      <w:r w:rsidR="001E4444">
        <w:rPr>
          <w:b/>
        </w:rPr>
        <w:t>го</w:t>
      </w:r>
      <w:r w:rsidR="001E4444" w:rsidRPr="001E4444">
        <w:rPr>
          <w:b/>
        </w:rPr>
        <w:t xml:space="preserve"> обеспечени</w:t>
      </w:r>
      <w:r w:rsidR="001E4444">
        <w:rPr>
          <w:b/>
        </w:rPr>
        <w:t>я</w:t>
      </w:r>
      <w:r w:rsidRPr="000E7CA9">
        <w:rPr>
          <w:b/>
        </w:rPr>
        <w:t xml:space="preserve"> </w:t>
      </w:r>
      <w:r w:rsidR="00F06796">
        <w:rPr>
          <w:b/>
        </w:rPr>
        <w:t>для нужд</w:t>
      </w:r>
    </w:p>
    <w:p w14:paraId="444445A6" w14:textId="7CFDCC9B" w:rsidR="00E15A85" w:rsidRPr="000E7CA9" w:rsidRDefault="00E15A85" w:rsidP="00E15A85">
      <w:pPr>
        <w:jc w:val="center"/>
        <w:rPr>
          <w:b/>
        </w:rPr>
      </w:pPr>
      <w:r w:rsidRPr="000E7CA9">
        <w:rPr>
          <w:b/>
        </w:rPr>
        <w:t>АО "</w:t>
      </w:r>
      <w:proofErr w:type="spellStart"/>
      <w:r w:rsidRPr="000E7CA9">
        <w:rPr>
          <w:b/>
        </w:rPr>
        <w:t>Кедентранссервис</w:t>
      </w:r>
      <w:proofErr w:type="spellEnd"/>
      <w:r w:rsidRPr="000E7CA9">
        <w:rPr>
          <w:b/>
        </w:rPr>
        <w:t>"</w:t>
      </w:r>
      <w:r w:rsidR="001E4444">
        <w:rPr>
          <w:b/>
        </w:rPr>
        <w:t xml:space="preserve"> по лоту №1</w:t>
      </w:r>
    </w:p>
    <w:p w14:paraId="0A30C108" w14:textId="1101EECA" w:rsidR="00E21706" w:rsidRPr="000E7CA9" w:rsidRDefault="00FB3558" w:rsidP="00E21706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C71BB">
        <w:rPr>
          <w:rFonts w:ascii="Times New Roman" w:hAnsi="Times New Roman" w:cs="Times New Roman"/>
        </w:rPr>
        <w:t xml:space="preserve">   </w:t>
      </w:r>
    </w:p>
    <w:p w14:paraId="0B6A0D93" w14:textId="6FFE77CE" w:rsidR="00E21706" w:rsidRPr="000E7CA9" w:rsidRDefault="00E21706" w:rsidP="00096CA5">
      <w:pPr>
        <w:pStyle w:val="a5"/>
        <w:numPr>
          <w:ilvl w:val="0"/>
          <w:numId w:val="1"/>
        </w:numPr>
        <w:ind w:left="709"/>
        <w:rPr>
          <w:b/>
        </w:rPr>
      </w:pPr>
      <w:r w:rsidRPr="000E7CA9">
        <w:rPr>
          <w:b/>
        </w:rPr>
        <w:t xml:space="preserve">Общие требования: </w:t>
      </w:r>
      <w:r w:rsidR="0025117C">
        <w:rPr>
          <w:b/>
        </w:rPr>
        <w:t xml:space="preserve">   </w:t>
      </w:r>
    </w:p>
    <w:p w14:paraId="7E9786AE" w14:textId="509FA7F9" w:rsidR="006079E7" w:rsidRPr="000E7CA9" w:rsidRDefault="00003C7C" w:rsidP="00096CA5">
      <w:pPr>
        <w:pStyle w:val="a5"/>
        <w:numPr>
          <w:ilvl w:val="1"/>
          <w:numId w:val="2"/>
        </w:numPr>
        <w:ind w:left="0" w:firstLine="698"/>
      </w:pPr>
      <w:r>
        <w:rPr>
          <w:lang w:val="kk-KZ"/>
        </w:rPr>
        <w:t>Потенциальный п</w:t>
      </w:r>
      <w:r w:rsidR="0085641C">
        <w:rPr>
          <w:lang w:val="kk-KZ"/>
        </w:rPr>
        <w:t>оставщик об</w:t>
      </w:r>
      <w:r w:rsidR="006079E7" w:rsidRPr="000E7CA9">
        <w:rPr>
          <w:lang w:val="kk-KZ"/>
        </w:rPr>
        <w:t xml:space="preserve">язан поставить </w:t>
      </w:r>
      <w:r w:rsidR="001E4444">
        <w:rPr>
          <w:lang w:val="kk-KZ"/>
        </w:rPr>
        <w:t xml:space="preserve">лицензию на программное обеспечение </w:t>
      </w:r>
      <w:r w:rsidR="006079E7" w:rsidRPr="000E7CA9">
        <w:t>(далее - Товар) согласно настоящей Технической спецификации;</w:t>
      </w:r>
    </w:p>
    <w:p w14:paraId="1616CFF4" w14:textId="2D275780" w:rsidR="006079E7" w:rsidRPr="007B2D1F" w:rsidRDefault="00003C7C" w:rsidP="00DD50EB">
      <w:pPr>
        <w:pStyle w:val="a5"/>
        <w:numPr>
          <w:ilvl w:val="1"/>
          <w:numId w:val="2"/>
        </w:numPr>
        <w:ind w:left="0" w:firstLine="698"/>
        <w:rPr>
          <w:lang w:val="kk-KZ"/>
        </w:rPr>
      </w:pPr>
      <w:proofErr w:type="gramStart"/>
      <w:r>
        <w:t>Потенциальный п</w:t>
      </w:r>
      <w:r w:rsidR="006079E7" w:rsidRPr="007B2D1F">
        <w:rPr>
          <w:lang w:val="kk-KZ"/>
        </w:rPr>
        <w:t xml:space="preserve">оставщик обязан обеспечить </w:t>
      </w:r>
      <w:r w:rsidR="001E4444" w:rsidRPr="007B2D1F">
        <w:rPr>
          <w:lang w:val="kk-KZ"/>
        </w:rPr>
        <w:t xml:space="preserve">установку и </w:t>
      </w:r>
      <w:r w:rsidR="006079E7" w:rsidRPr="007B2D1F">
        <w:rPr>
          <w:lang w:val="kk-KZ"/>
        </w:rPr>
        <w:t xml:space="preserve">настройку </w:t>
      </w:r>
      <w:r w:rsidR="001E4444" w:rsidRPr="007B2D1F">
        <w:rPr>
          <w:lang w:val="kk-KZ"/>
        </w:rPr>
        <w:t>товара</w:t>
      </w:r>
      <w:r w:rsidR="006079E7" w:rsidRPr="007B2D1F">
        <w:rPr>
          <w:lang w:val="kk-KZ"/>
        </w:rPr>
        <w:t xml:space="preserve"> сертифицированными специалистами</w:t>
      </w:r>
      <w:r w:rsidR="0085641C" w:rsidRPr="007B2D1F">
        <w:rPr>
          <w:lang w:val="kk-KZ"/>
        </w:rPr>
        <w:t xml:space="preserve"> </w:t>
      </w:r>
      <w:r w:rsidR="0021479E" w:rsidRPr="007B2D1F">
        <w:rPr>
          <w:lang w:val="kk-KZ"/>
        </w:rPr>
        <w:t xml:space="preserve">имеющих опыт работы с активным сетевым оборудованием, с серверным оборудованием (администрирование, настройка, ремонт и т.д.) и программным обеспечением Microsoft, VMware, Oracle Enterprise Linux, RedHat Enterprise Linux, в частности </w:t>
      </w:r>
      <w:r w:rsidR="00DB3F30" w:rsidRPr="007B2D1F">
        <w:rPr>
          <w:lang w:val="kk-KZ"/>
        </w:rPr>
        <w:t>Oracle MySQL Developer, MCSA Security Windows Server, PMI, VMware vSphere ICM, HP VMware vSphere 5, HP ProLiant ML.DL.SL Servers</w:t>
      </w:r>
      <w:proofErr w:type="gramEnd"/>
      <w:r w:rsidR="00DB3F30" w:rsidRPr="007B2D1F">
        <w:rPr>
          <w:lang w:val="kk-KZ"/>
        </w:rPr>
        <w:t>, HP Network Infrastructure, Official certified Installation and Support Storage System Course swich. Products, Official certified Technical Support Server System Course,  HP-UX: Администрирование систем и сетей, диагностика систем и сетей</w:t>
      </w:r>
      <w:r w:rsidR="007B2D1F" w:rsidRPr="007B2D1F">
        <w:rPr>
          <w:lang w:val="kk-KZ"/>
        </w:rPr>
        <w:t xml:space="preserve">, </w:t>
      </w:r>
      <w:r w:rsidR="00DB3F30" w:rsidRPr="007B2D1F">
        <w:rPr>
          <w:lang w:val="kk-KZ"/>
        </w:rPr>
        <w:t>Управление разделами в HP-UX: nPars, vPars и виртуальные машины Integrity</w:t>
      </w:r>
      <w:r w:rsidR="001E4444" w:rsidRPr="007B2D1F">
        <w:rPr>
          <w:lang w:val="kk-KZ"/>
        </w:rPr>
        <w:t xml:space="preserve"> </w:t>
      </w:r>
      <w:r w:rsidR="00720F01" w:rsidRPr="007B2D1F">
        <w:rPr>
          <w:lang w:val="kk-KZ"/>
        </w:rPr>
        <w:t>(</w:t>
      </w:r>
      <w:r w:rsidR="0085641C" w:rsidRPr="007B2D1F">
        <w:rPr>
          <w:lang w:val="kk-KZ"/>
        </w:rPr>
        <w:t>сертификаты</w:t>
      </w:r>
      <w:r w:rsidR="001131FC" w:rsidRPr="007B2D1F">
        <w:rPr>
          <w:lang w:val="kk-KZ"/>
        </w:rPr>
        <w:t xml:space="preserve"> </w:t>
      </w:r>
      <w:r w:rsidR="00720F01" w:rsidRPr="007B2D1F">
        <w:rPr>
          <w:lang w:val="kk-KZ"/>
        </w:rPr>
        <w:t xml:space="preserve">приложить </w:t>
      </w:r>
      <w:r w:rsidR="00645AE9">
        <w:rPr>
          <w:lang w:val="kk-KZ"/>
        </w:rPr>
        <w:t>в</w:t>
      </w:r>
      <w:r w:rsidR="001131FC" w:rsidRPr="007B2D1F">
        <w:rPr>
          <w:lang w:val="kk-KZ"/>
        </w:rPr>
        <w:t xml:space="preserve"> заявке</w:t>
      </w:r>
      <w:r w:rsidR="00645AE9">
        <w:rPr>
          <w:lang w:val="kk-KZ"/>
        </w:rPr>
        <w:t xml:space="preserve">, </w:t>
      </w:r>
      <w:r w:rsidR="00645AE9" w:rsidRPr="006B10E7">
        <w:t xml:space="preserve">в случае представления </w:t>
      </w:r>
      <w:r w:rsidR="00645AE9">
        <w:t xml:space="preserve">сертификатов на </w:t>
      </w:r>
      <w:r w:rsidR="00645AE9" w:rsidRPr="006B10E7">
        <w:t>иностранном языке, приложить нотариально заверенный п</w:t>
      </w:r>
      <w:r w:rsidR="00645AE9">
        <w:t xml:space="preserve">еревод на </w:t>
      </w:r>
      <w:r>
        <w:t xml:space="preserve">русском </w:t>
      </w:r>
      <w:r w:rsidR="00645AE9">
        <w:t>язык</w:t>
      </w:r>
      <w:r w:rsidR="00833468">
        <w:t>е</w:t>
      </w:r>
      <w:r w:rsidR="0085641C" w:rsidRPr="007B2D1F">
        <w:rPr>
          <w:lang w:val="kk-KZ"/>
        </w:rPr>
        <w:t>)</w:t>
      </w:r>
      <w:r w:rsidR="006079E7" w:rsidRPr="007B2D1F">
        <w:rPr>
          <w:lang w:val="kk-KZ"/>
        </w:rPr>
        <w:t>;</w:t>
      </w:r>
    </w:p>
    <w:p w14:paraId="4E462EFB" w14:textId="1EF80B63" w:rsidR="006B10E7" w:rsidRDefault="00003C7C" w:rsidP="00096CA5">
      <w:pPr>
        <w:pStyle w:val="a5"/>
        <w:numPr>
          <w:ilvl w:val="1"/>
          <w:numId w:val="2"/>
        </w:numPr>
        <w:ind w:left="0" w:firstLine="698"/>
      </w:pPr>
      <w:r>
        <w:rPr>
          <w:lang w:val="kk-KZ"/>
        </w:rPr>
        <w:t>Потенциальный п</w:t>
      </w:r>
      <w:proofErr w:type="spellStart"/>
      <w:r w:rsidR="006B10E7" w:rsidRPr="006B10E7">
        <w:t>оставщик</w:t>
      </w:r>
      <w:proofErr w:type="spellEnd"/>
      <w:r w:rsidR="006B10E7" w:rsidRPr="006B10E7">
        <w:t xml:space="preserve"> обязан подтвердить право на поставку лицензионного программного обеспечения письмом производителя (</w:t>
      </w:r>
      <w:proofErr w:type="spellStart"/>
      <w:r w:rsidR="00645AE9" w:rsidRPr="006B10E7">
        <w:t>авторизационное</w:t>
      </w:r>
      <w:proofErr w:type="spellEnd"/>
      <w:r w:rsidR="00645AE9" w:rsidRPr="006B10E7">
        <w:t xml:space="preserve"> письмо приложить в заявке, в случае представления </w:t>
      </w:r>
      <w:proofErr w:type="spellStart"/>
      <w:r w:rsidR="00645AE9" w:rsidRPr="006B10E7">
        <w:t>авторизационного</w:t>
      </w:r>
      <w:proofErr w:type="spellEnd"/>
      <w:r w:rsidR="00645AE9" w:rsidRPr="006B10E7">
        <w:t xml:space="preserve"> письма на иностранном языке, приложить нотариально заверенный п</w:t>
      </w:r>
      <w:r w:rsidR="00645AE9">
        <w:t xml:space="preserve">еревод на </w:t>
      </w:r>
      <w:r>
        <w:t xml:space="preserve">русском </w:t>
      </w:r>
      <w:r w:rsidR="00645AE9">
        <w:t>язык</w:t>
      </w:r>
      <w:r w:rsidR="00833468">
        <w:t>е</w:t>
      </w:r>
      <w:r w:rsidR="006B10E7">
        <w:t>);</w:t>
      </w:r>
    </w:p>
    <w:p w14:paraId="79009B69" w14:textId="2CD99003" w:rsidR="006B10E7" w:rsidRPr="000E7CA9" w:rsidRDefault="006B10E7" w:rsidP="00096CA5">
      <w:pPr>
        <w:pStyle w:val="a5"/>
        <w:numPr>
          <w:ilvl w:val="1"/>
          <w:numId w:val="2"/>
        </w:numPr>
        <w:ind w:left="0" w:firstLine="698"/>
      </w:pPr>
      <w:r w:rsidRPr="00764C15">
        <w:t xml:space="preserve">Потенциальный поставщик должен в составе технической спецификации представить письмо обязательство за подписью первого руководителя о том, что поставляемый </w:t>
      </w:r>
      <w:r w:rsidR="00003C7C">
        <w:t xml:space="preserve">потенциальным </w:t>
      </w:r>
      <w:r w:rsidRPr="00764C15">
        <w:t>поставщиком товар будет быть новым, неиспользованным</w:t>
      </w:r>
      <w:r>
        <w:t>;</w:t>
      </w:r>
    </w:p>
    <w:p w14:paraId="7A710220" w14:textId="4BF50289" w:rsidR="001E4444" w:rsidRDefault="001E4444" w:rsidP="00096CA5">
      <w:pPr>
        <w:pStyle w:val="a5"/>
        <w:numPr>
          <w:ilvl w:val="1"/>
          <w:numId w:val="2"/>
        </w:numPr>
        <w:ind w:left="0" w:firstLine="698"/>
      </w:pPr>
      <w:r>
        <w:t xml:space="preserve">Товар должен сопровождаться подпиской на техническую поддержку на период до одного года. </w:t>
      </w:r>
      <w:r w:rsidR="00645AE9">
        <w:t>Потенциальный поставщик в составе Технической спецификации должен представить гарантийное письмо за подписью первого руководителя с указанием срока технической поддержки и о том, что п</w:t>
      </w:r>
      <w:r>
        <w:t xml:space="preserve">одписка на техническую поддержку </w:t>
      </w:r>
      <w:r w:rsidR="00645AE9">
        <w:t xml:space="preserve">будет предоставляться в соответствии со следующими </w:t>
      </w:r>
      <w:r>
        <w:t>возможност</w:t>
      </w:r>
      <w:r w:rsidR="008644BF">
        <w:t>ями</w:t>
      </w:r>
      <w:r>
        <w:t xml:space="preserve">: </w:t>
      </w:r>
    </w:p>
    <w:p w14:paraId="4AF5ACF6" w14:textId="6A221CF2" w:rsidR="001E4444" w:rsidRDefault="001E4444" w:rsidP="00096CA5">
      <w:pPr>
        <w:pStyle w:val="a5"/>
        <w:numPr>
          <w:ilvl w:val="1"/>
          <w:numId w:val="4"/>
        </w:numPr>
        <w:ind w:hanging="11"/>
      </w:pPr>
      <w:r>
        <w:t>Контакт со службой технической поддержки посредством телефона, электронной почты и интерактивного чата;</w:t>
      </w:r>
    </w:p>
    <w:p w14:paraId="4DF92FE9" w14:textId="2FC5CBA3" w:rsidR="001E4444" w:rsidRDefault="001E4444" w:rsidP="00096CA5">
      <w:pPr>
        <w:pStyle w:val="a5"/>
        <w:numPr>
          <w:ilvl w:val="1"/>
          <w:numId w:val="4"/>
        </w:numPr>
        <w:ind w:hanging="11"/>
      </w:pPr>
      <w:r>
        <w:t>Техническая поддержка должна быть доступна в течение 24 часов – на русском языке в рабочие часы в будни, в ночное время и выходные дни возможно на английском языке;</w:t>
      </w:r>
    </w:p>
    <w:p w14:paraId="6BAFCF9D" w14:textId="7CED88A9" w:rsidR="001E4444" w:rsidRDefault="001E4444" w:rsidP="00096CA5">
      <w:pPr>
        <w:pStyle w:val="a5"/>
        <w:numPr>
          <w:ilvl w:val="1"/>
          <w:numId w:val="4"/>
        </w:numPr>
        <w:ind w:hanging="11"/>
      </w:pPr>
      <w:r>
        <w:t xml:space="preserve">Обозначение критичности проблемы при создании заявки в службе технической поддержки; </w:t>
      </w:r>
    </w:p>
    <w:p w14:paraId="39BC25E1" w14:textId="77777777" w:rsidR="00645AE9" w:rsidRDefault="001E4444" w:rsidP="00096CA5">
      <w:pPr>
        <w:pStyle w:val="a5"/>
        <w:numPr>
          <w:ilvl w:val="1"/>
          <w:numId w:val="4"/>
        </w:numPr>
        <w:ind w:hanging="11"/>
      </w:pPr>
      <w:r>
        <w:t>Подписка на техническую поддержку в период своего действия должна гарантировать бесплатные обновления продукта, в том числе бесплатный переход на новую версию продукта</w:t>
      </w:r>
      <w:r w:rsidR="00720F01" w:rsidRPr="00720F01">
        <w:t>.</w:t>
      </w:r>
      <w:r>
        <w:t xml:space="preserve"> </w:t>
      </w:r>
    </w:p>
    <w:p w14:paraId="52BCAF4C" w14:textId="5F668B63" w:rsidR="001E4444" w:rsidRDefault="00645AE9" w:rsidP="00645AE9">
      <w:pPr>
        <w:pStyle w:val="a5"/>
        <w:ind w:left="720" w:firstLine="0"/>
      </w:pPr>
      <w:r>
        <w:t>(приложить гарантийное письмо в</w:t>
      </w:r>
      <w:r w:rsidR="008644BF">
        <w:t xml:space="preserve"> составе </w:t>
      </w:r>
      <w:r>
        <w:t>заявк</w:t>
      </w:r>
      <w:r w:rsidR="00833468">
        <w:t>и</w:t>
      </w:r>
      <w:r>
        <w:t>)</w:t>
      </w:r>
      <w:r w:rsidR="001E4444">
        <w:t xml:space="preserve"> </w:t>
      </w:r>
    </w:p>
    <w:p w14:paraId="5C3303E5" w14:textId="152D3321" w:rsidR="006079E7" w:rsidRPr="000E7CA9" w:rsidRDefault="006079E7" w:rsidP="00096CA5">
      <w:pPr>
        <w:pStyle w:val="a5"/>
        <w:numPr>
          <w:ilvl w:val="1"/>
          <w:numId w:val="2"/>
        </w:numPr>
        <w:ind w:left="0" w:firstLine="698"/>
      </w:pPr>
      <w:r w:rsidRPr="000E7CA9">
        <w:t xml:space="preserve">Срок поставки и инсталляции </w:t>
      </w:r>
      <w:r w:rsidR="003B6481">
        <w:t>до 31 декабря 2017 года</w:t>
      </w:r>
      <w:r w:rsidRPr="000E7CA9">
        <w:t xml:space="preserve"> с момента подписания договора;</w:t>
      </w:r>
    </w:p>
    <w:p w14:paraId="41AA565C" w14:textId="25DCC830" w:rsidR="006079E7" w:rsidRDefault="001E4444" w:rsidP="00096CA5">
      <w:pPr>
        <w:pStyle w:val="a5"/>
        <w:numPr>
          <w:ilvl w:val="1"/>
          <w:numId w:val="3"/>
        </w:numPr>
        <w:ind w:left="0" w:firstLine="698"/>
      </w:pPr>
      <w:r>
        <w:t xml:space="preserve">Поставка осуществляется путем получения электронных лицензии </w:t>
      </w:r>
      <w:r w:rsidR="00A914A9">
        <w:t>на программные обеспечения</w:t>
      </w:r>
      <w:r>
        <w:t xml:space="preserve"> </w:t>
      </w:r>
      <w:r w:rsidR="00A914A9">
        <w:t xml:space="preserve">по электронному адресу заказчика </w:t>
      </w:r>
      <w:hyperlink r:id="rId7" w:history="1">
        <w:r w:rsidR="00A914A9" w:rsidRPr="00D4708A">
          <w:rPr>
            <w:rStyle w:val="af"/>
            <w:lang w:val="en-US"/>
          </w:rPr>
          <w:t>lic</w:t>
        </w:r>
        <w:r w:rsidR="00A914A9" w:rsidRPr="00D4708A">
          <w:rPr>
            <w:rStyle w:val="af"/>
          </w:rPr>
          <w:t>@</w:t>
        </w:r>
        <w:r w:rsidR="00A914A9" w:rsidRPr="00D4708A">
          <w:rPr>
            <w:rStyle w:val="af"/>
            <w:lang w:val="en-US"/>
          </w:rPr>
          <w:t>kdts</w:t>
        </w:r>
        <w:r w:rsidR="00A914A9" w:rsidRPr="00D4708A">
          <w:rPr>
            <w:rStyle w:val="af"/>
          </w:rPr>
          <w:t>.</w:t>
        </w:r>
        <w:proofErr w:type="spellStart"/>
        <w:r w:rsidR="00A914A9" w:rsidRPr="00D4708A">
          <w:rPr>
            <w:rStyle w:val="af"/>
            <w:lang w:val="en-US"/>
          </w:rPr>
          <w:t>kz</w:t>
        </w:r>
        <w:proofErr w:type="spellEnd"/>
      </w:hyperlink>
      <w:r w:rsidR="00A914A9">
        <w:t xml:space="preserve"> и установке на серверах Общества</w:t>
      </w:r>
      <w:r w:rsidR="006079E7" w:rsidRPr="000E7CA9">
        <w:t>;</w:t>
      </w:r>
    </w:p>
    <w:p w14:paraId="71149015" w14:textId="77777777" w:rsidR="0085641C" w:rsidRPr="000E7CA9" w:rsidRDefault="0085641C" w:rsidP="00096CA5">
      <w:pPr>
        <w:pStyle w:val="a5"/>
        <w:numPr>
          <w:ilvl w:val="1"/>
          <w:numId w:val="3"/>
        </w:numPr>
        <w:ind w:left="0" w:firstLine="698"/>
      </w:pPr>
      <w:r w:rsidRPr="000E7CA9">
        <w:lastRenderedPageBreak/>
        <w:t>Согласование этапов проведения работ;</w:t>
      </w:r>
    </w:p>
    <w:p w14:paraId="513A9AF3" w14:textId="166907D7" w:rsidR="0085641C" w:rsidRDefault="0085641C" w:rsidP="00096CA5">
      <w:pPr>
        <w:pStyle w:val="a5"/>
        <w:numPr>
          <w:ilvl w:val="1"/>
          <w:numId w:val="3"/>
        </w:numPr>
        <w:ind w:left="0" w:firstLine="698"/>
      </w:pPr>
      <w:r w:rsidRPr="000E7CA9">
        <w:t>Консультация представителя Заказчика, базовым навыкам администрирования Товара</w:t>
      </w:r>
      <w:r w:rsidR="00720F01" w:rsidRPr="00720F01">
        <w:t>.</w:t>
      </w:r>
    </w:p>
    <w:p w14:paraId="5BE7D10D" w14:textId="4A060766" w:rsidR="00182271" w:rsidRDefault="00C57B5F" w:rsidP="008B754E">
      <w:pPr>
        <w:suppressAutoHyphens/>
        <w:autoSpaceDN w:val="0"/>
        <w:textAlignment w:val="baseline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7938"/>
      </w:tblGrid>
      <w:tr w:rsidR="00A914A9" w14:paraId="10FFEDB4" w14:textId="77777777" w:rsidTr="00A914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6A5920" w14:textId="77777777" w:rsidR="00A914A9" w:rsidRDefault="00A914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51FA67" w14:textId="5A652DB0" w:rsidR="00A914A9" w:rsidRDefault="00A914A9" w:rsidP="003B6481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требования к программному обеспечению</w:t>
            </w:r>
            <w:r w:rsidRPr="00A914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B6481">
              <w:rPr>
                <w:b/>
                <w:sz w:val="28"/>
                <w:szCs w:val="28"/>
                <w:lang w:val="en-US"/>
              </w:rPr>
              <w:t>Kerio</w:t>
            </w:r>
            <w:proofErr w:type="spellEnd"/>
            <w:r w:rsidR="003B6481" w:rsidRPr="003B6481">
              <w:rPr>
                <w:b/>
                <w:sz w:val="28"/>
                <w:szCs w:val="28"/>
              </w:rPr>
              <w:t xml:space="preserve"> </w:t>
            </w:r>
            <w:r w:rsidR="003B6481">
              <w:rPr>
                <w:b/>
                <w:sz w:val="28"/>
                <w:szCs w:val="28"/>
                <w:lang w:val="en-US"/>
              </w:rPr>
              <w:t>Control</w:t>
            </w:r>
            <w:r>
              <w:rPr>
                <w:b/>
                <w:sz w:val="28"/>
                <w:szCs w:val="28"/>
              </w:rPr>
              <w:t xml:space="preserve"> – 1 штука</w:t>
            </w:r>
          </w:p>
        </w:tc>
      </w:tr>
      <w:tr w:rsidR="00A914A9" w14:paraId="6B9AB7BB" w14:textId="77777777" w:rsidTr="004B377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8CD381" w14:textId="484FC64D" w:rsidR="00A914A9" w:rsidRDefault="00A914A9" w:rsidP="00A914A9">
            <w:pPr>
              <w:tabs>
                <w:tab w:val="left" w:pos="31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Состав программного обеспечения</w:t>
            </w:r>
          </w:p>
        </w:tc>
      </w:tr>
      <w:tr w:rsidR="00182271" w14:paraId="374C0A39" w14:textId="77777777" w:rsidTr="00A914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D89B" w14:textId="77777777" w:rsidR="00182271" w:rsidRDefault="00182271">
            <w:pPr>
              <w:jc w:val="center"/>
            </w:pPr>
            <w: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40E" w14:textId="207715B7" w:rsidR="00182271" w:rsidRDefault="00A914A9" w:rsidP="003B6481">
            <w:pPr>
              <w:pStyle w:val="11"/>
              <w:spacing w:before="0"/>
              <w:ind w:left="502" w:firstLine="0"/>
            </w:pPr>
            <w:r>
              <w:t xml:space="preserve">Лицензия на ПО </w:t>
            </w:r>
            <w:proofErr w:type="spellStart"/>
            <w:r w:rsidR="003B6481" w:rsidRPr="003B6481">
              <w:rPr>
                <w:lang w:val="en-US"/>
              </w:rPr>
              <w:t>Kerio</w:t>
            </w:r>
            <w:proofErr w:type="spellEnd"/>
            <w:r w:rsidR="003B6481" w:rsidRPr="003B6481">
              <w:t xml:space="preserve"> </w:t>
            </w:r>
            <w:r w:rsidR="003B6481" w:rsidRPr="003B6481">
              <w:rPr>
                <w:lang w:val="en-US"/>
              </w:rPr>
              <w:t>Control</w:t>
            </w:r>
            <w:r>
              <w:t xml:space="preserve"> – </w:t>
            </w:r>
            <w:r w:rsidR="003B6481">
              <w:rPr>
                <w:lang w:val="kk-KZ"/>
              </w:rPr>
              <w:t xml:space="preserve"> на 300</w:t>
            </w:r>
            <w:r>
              <w:t xml:space="preserve"> </w:t>
            </w:r>
            <w:r w:rsidR="003B6481">
              <w:rPr>
                <w:lang w:val="kk-KZ"/>
              </w:rPr>
              <w:t>активных сессий</w:t>
            </w:r>
            <w:r>
              <w:t>.</w:t>
            </w:r>
            <w:r w:rsidR="00182271">
              <w:t xml:space="preserve"> </w:t>
            </w:r>
          </w:p>
        </w:tc>
      </w:tr>
      <w:tr w:rsidR="00182271" w14:paraId="21902926" w14:textId="77777777" w:rsidTr="00A914A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30FE13" w14:textId="41AE1A40" w:rsidR="00182271" w:rsidRPr="00A914A9" w:rsidRDefault="00D812A6" w:rsidP="00D812A6">
            <w:pPr>
              <w:tabs>
                <w:tab w:val="left" w:pos="3135"/>
              </w:tabs>
              <w:jc w:val="center"/>
              <w:rPr>
                <w:b/>
              </w:rPr>
            </w:pPr>
            <w:r w:rsidRPr="00720F01">
              <w:rPr>
                <w:b/>
              </w:rPr>
              <w:t>П</w:t>
            </w:r>
            <w:r>
              <w:rPr>
                <w:b/>
              </w:rPr>
              <w:t xml:space="preserve">рограммное обеспечение </w:t>
            </w:r>
            <w:r w:rsidRPr="00720F01">
              <w:rPr>
                <w:b/>
              </w:rPr>
              <w:t>должно обеспечивать следующие основные функции и возможности</w:t>
            </w:r>
            <w:r w:rsidRPr="00A914A9">
              <w:rPr>
                <w:b/>
              </w:rPr>
              <w:t xml:space="preserve"> </w:t>
            </w:r>
          </w:p>
        </w:tc>
      </w:tr>
      <w:tr w:rsidR="00182271" w14:paraId="6E75D98F" w14:textId="77777777" w:rsidTr="00A914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4F3A" w14:textId="77777777" w:rsidR="00182271" w:rsidRDefault="00182271">
            <w:pPr>
              <w:jc w:val="center"/>
            </w:pPr>
            <w: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C0D" w14:textId="268FA644" w:rsidR="00A914A9" w:rsidRPr="00720F01" w:rsidRDefault="00A914A9" w:rsidP="003B6481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720F01">
              <w:t xml:space="preserve">ПО должно иметь возможность </w:t>
            </w:r>
            <w:r w:rsidR="003B6481" w:rsidRPr="003B6481">
              <w:t>Межсетево</w:t>
            </w:r>
            <w:r w:rsidR="00D812A6">
              <w:t>го</w:t>
            </w:r>
            <w:r w:rsidR="003B6481" w:rsidRPr="003B6481">
              <w:t xml:space="preserve"> экран</w:t>
            </w:r>
            <w:r w:rsidR="00D812A6">
              <w:t>а</w:t>
            </w:r>
            <w:r w:rsidR="003B6481" w:rsidRPr="003B6481">
              <w:t xml:space="preserve"> (</w:t>
            </w:r>
            <w:proofErr w:type="spellStart"/>
            <w:r w:rsidR="003B6481" w:rsidRPr="003B6481">
              <w:t>файервол</w:t>
            </w:r>
            <w:proofErr w:type="spellEnd"/>
            <w:r w:rsidR="003B6481" w:rsidRPr="003B6481">
              <w:t>) и маршрутизатор</w:t>
            </w:r>
            <w:r w:rsidR="00D812A6">
              <w:t>а</w:t>
            </w:r>
            <w:r w:rsidR="003B6481">
              <w:t>:</w:t>
            </w:r>
          </w:p>
          <w:p w14:paraId="1049DD96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Корпоративный межсетевой экран, получивший сертификат ICSA </w:t>
            </w:r>
            <w:proofErr w:type="spellStart"/>
            <w:r>
              <w:t>Labs</w:t>
            </w:r>
            <w:proofErr w:type="spellEnd"/>
            <w:r>
              <w:t xml:space="preserve"> и ФСТЭК*.</w:t>
            </w:r>
          </w:p>
          <w:p w14:paraId="7CC683C7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packet</w:t>
            </w:r>
            <w:proofErr w:type="spellEnd"/>
            <w:r>
              <w:t xml:space="preserve"> </w:t>
            </w:r>
            <w:proofErr w:type="spellStart"/>
            <w:r>
              <w:t>inspection</w:t>
            </w:r>
            <w:proofErr w:type="spellEnd"/>
            <w:r>
              <w:t xml:space="preserve"> — глубокая проверка пакетов.</w:t>
            </w:r>
          </w:p>
          <w:p w14:paraId="66BA63A6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Система обнаружения и предотвращения атак (IPS).</w:t>
            </w:r>
          </w:p>
          <w:p w14:paraId="178DC8F9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Контроль приложений.</w:t>
            </w:r>
          </w:p>
          <w:p w14:paraId="3563C0FD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Проверка пакетов с отслеживанием состояния.</w:t>
            </w:r>
          </w:p>
          <w:p w14:paraId="4EEF7D28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DHCP сервер.</w:t>
            </w:r>
          </w:p>
          <w:p w14:paraId="54A139CD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Сервер пересылки DNS.</w:t>
            </w:r>
          </w:p>
          <w:p w14:paraId="4833583F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Публикация локальных сервисов в Интернет (</w:t>
            </w:r>
            <w:proofErr w:type="spellStart"/>
            <w:r>
              <w:t>dNAT</w:t>
            </w:r>
            <w:proofErr w:type="spellEnd"/>
            <w:r>
              <w:t>).</w:t>
            </w:r>
          </w:p>
          <w:p w14:paraId="74CD3C81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Фильтрация по MAC.</w:t>
            </w:r>
          </w:p>
          <w:p w14:paraId="009715FB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Фильтрация c помощью </w:t>
            </w:r>
            <w:proofErr w:type="spellStart"/>
            <w:r>
              <w:t>GeoIP</w:t>
            </w:r>
            <w:proofErr w:type="spellEnd"/>
            <w:r>
              <w:t>.</w:t>
            </w:r>
          </w:p>
          <w:p w14:paraId="3F32EE10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Переадресация запросов на обнаружение сервисов (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Discovery</w:t>
            </w:r>
            <w:proofErr w:type="spellEnd"/>
            <w:r>
              <w:t xml:space="preserve"> </w:t>
            </w:r>
            <w:proofErr w:type="spellStart"/>
            <w:r>
              <w:t>forwarding</w:t>
            </w:r>
            <w:proofErr w:type="spellEnd"/>
            <w:r>
              <w:t>).</w:t>
            </w:r>
          </w:p>
          <w:p w14:paraId="1FE3B847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Антиспуфинг</w:t>
            </w:r>
            <w:proofErr w:type="spellEnd"/>
            <w:r>
              <w:t>.</w:t>
            </w:r>
          </w:p>
          <w:p w14:paraId="7E214046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Гостевая сеть с порталом авторизации.</w:t>
            </w:r>
          </w:p>
          <w:p w14:paraId="5CABBE61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Поддержка 802.1Q VLAN.</w:t>
            </w:r>
          </w:p>
          <w:p w14:paraId="43B3804E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Мастер настройки правил трафика.</w:t>
            </w:r>
          </w:p>
          <w:p w14:paraId="584E0DD8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Временные условия.</w:t>
            </w:r>
          </w:p>
          <w:p w14:paraId="45760BAF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Ограничения количества подключений.</w:t>
            </w:r>
          </w:p>
          <w:p w14:paraId="5CAB07D9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Динамические DNS.</w:t>
            </w:r>
          </w:p>
          <w:p w14:paraId="2858F06B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Настраиваемые таблицы маршрутизации.</w:t>
            </w:r>
          </w:p>
          <w:p w14:paraId="770BF184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Обратный прокси-сервер.</w:t>
            </w:r>
          </w:p>
          <w:p w14:paraId="203D3B15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Одновременная поддержка протоколов IPv4 и IPv6.</w:t>
            </w:r>
          </w:p>
          <w:p w14:paraId="68105E48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Поддержка трансляции префикса сети для протокола IPv6.</w:t>
            </w:r>
          </w:p>
          <w:p w14:paraId="56FDDF33" w14:textId="77777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Объявления маршрутизаторов IPv6.</w:t>
            </w:r>
          </w:p>
          <w:p w14:paraId="1CB13423" w14:textId="389972B0" w:rsidR="00A914A9" w:rsidRPr="00720F01" w:rsidRDefault="003B6481" w:rsidP="003B6481">
            <w:pPr>
              <w:pStyle w:val="a5"/>
              <w:numPr>
                <w:ilvl w:val="0"/>
                <w:numId w:val="6"/>
              </w:numPr>
              <w:suppressAutoHyphens w:val="0"/>
              <w:spacing w:before="0" w:after="200" w:line="276" w:lineRule="auto"/>
              <w:contextualSpacing/>
            </w:pPr>
            <w:r>
              <w:t>Несколько IP-адресов на одном сетевом интерфейсе.</w:t>
            </w:r>
            <w:r w:rsidR="00A914A9" w:rsidRPr="00720F01">
              <w:t xml:space="preserve"> </w:t>
            </w:r>
          </w:p>
          <w:p w14:paraId="71D1A785" w14:textId="459E617C" w:rsidR="003B6481" w:rsidRDefault="003B6481" w:rsidP="003B6481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720F01">
              <w:t xml:space="preserve">ПО должно иметь возможность </w:t>
            </w:r>
            <w:r w:rsidR="00D812A6">
              <w:t xml:space="preserve">организации </w:t>
            </w:r>
            <w:r w:rsidRPr="003B6481">
              <w:t>VPN</w:t>
            </w:r>
            <w:r>
              <w:t>:</w:t>
            </w:r>
          </w:p>
          <w:p w14:paraId="612947C0" w14:textId="25836CCD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VPN-клиент для </w:t>
            </w:r>
            <w:proofErr w:type="spellStart"/>
            <w:r>
              <w:t>Windows</w:t>
            </w:r>
            <w:proofErr w:type="spellEnd"/>
            <w:r>
              <w:t xml:space="preserve">, </w:t>
            </w:r>
            <w:proofErr w:type="spellStart"/>
            <w:r>
              <w:t>Mac</w:t>
            </w:r>
            <w:proofErr w:type="spellEnd"/>
            <w:r>
              <w:t xml:space="preserve"> и </w:t>
            </w:r>
            <w:proofErr w:type="spellStart"/>
            <w:r>
              <w:t>Linux</w:t>
            </w:r>
            <w:proofErr w:type="spellEnd"/>
            <w:r>
              <w:t>.</w:t>
            </w:r>
          </w:p>
          <w:p w14:paraId="07B27382" w14:textId="001D2965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Поддержка раздельного </w:t>
            </w:r>
            <w:proofErr w:type="spellStart"/>
            <w:r>
              <w:t>туннелирования</w:t>
            </w:r>
            <w:proofErr w:type="spellEnd"/>
            <w:r>
              <w:t>.</w:t>
            </w:r>
          </w:p>
          <w:p w14:paraId="64060523" w14:textId="4A497BDD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Одновременное установление нескольких туннелей сеть-к- сети, клиент-к-сети.</w:t>
            </w:r>
          </w:p>
          <w:p w14:paraId="55FFF16C" w14:textId="27E1339B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IPsec</w:t>
            </w:r>
            <w:proofErr w:type="spellEnd"/>
            <w:r>
              <w:t xml:space="preserve"> клиент-сервер и сервер-сервер.</w:t>
            </w:r>
          </w:p>
          <w:p w14:paraId="56DD90AD" w14:textId="7078AE0D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lastRenderedPageBreak/>
              <w:t>L2TP/</w:t>
            </w:r>
            <w:proofErr w:type="spellStart"/>
            <w:r>
              <w:t>IPsec</w:t>
            </w:r>
            <w:proofErr w:type="spellEnd"/>
            <w:r>
              <w:t xml:space="preserve"> для мобильных устройств.</w:t>
            </w:r>
          </w:p>
          <w:p w14:paraId="0D0431E4" w14:textId="5FB869BE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Возможность создания постоянного подключения.</w:t>
            </w:r>
          </w:p>
          <w:p w14:paraId="74FAA0A9" w14:textId="3FF9C777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Шифрование SSL.</w:t>
            </w:r>
          </w:p>
          <w:p w14:paraId="4DF2735F" w14:textId="1FB8B065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Резервные подключения для VPN туннелей.</w:t>
            </w:r>
          </w:p>
          <w:p w14:paraId="6940E6A4" w14:textId="28CC26F3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Поддержка NAT.</w:t>
            </w:r>
          </w:p>
          <w:p w14:paraId="79DD0754" w14:textId="62EBC2A9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Проверка подлинности пользователя при помощи локального каталога.</w:t>
            </w:r>
          </w:p>
          <w:p w14:paraId="1791BDA8" w14:textId="1BA0E755" w:rsidR="003B6481" w:rsidRPr="00720F0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Поддержка автоматической и настраиваемой маршрутизации.</w:t>
            </w:r>
          </w:p>
          <w:p w14:paraId="05EAA112" w14:textId="38AACCCE" w:rsidR="003B6481" w:rsidRDefault="003B6481" w:rsidP="003B6481">
            <w:pPr>
              <w:pStyle w:val="a5"/>
              <w:numPr>
                <w:ilvl w:val="1"/>
                <w:numId w:val="5"/>
              </w:numPr>
            </w:pPr>
            <w:r w:rsidRPr="003B6481">
              <w:t xml:space="preserve">ПО должно иметь возможность </w:t>
            </w:r>
            <w:r>
              <w:t>формирования о</w:t>
            </w:r>
            <w:r w:rsidRPr="003B6481">
              <w:t>тчет</w:t>
            </w:r>
            <w:r>
              <w:t>ов</w:t>
            </w:r>
            <w:r w:rsidRPr="003B6481">
              <w:t xml:space="preserve"> и </w:t>
            </w:r>
            <w:r>
              <w:t xml:space="preserve">ведения </w:t>
            </w:r>
            <w:r w:rsidRPr="003B6481">
              <w:t>мониторинг</w:t>
            </w:r>
            <w:r>
              <w:t>а</w:t>
            </w:r>
            <w:r w:rsidRPr="003B6481">
              <w:t>:</w:t>
            </w:r>
          </w:p>
          <w:p w14:paraId="1F40BF12" w14:textId="39DA4FA9" w:rsidR="003B6481" w:rsidRP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>
              <w:t>Отчеты</w:t>
            </w:r>
            <w:r w:rsidRPr="003B6481">
              <w:rPr>
                <w:lang w:val="en-US"/>
              </w:rPr>
              <w:t xml:space="preserve"> </w:t>
            </w:r>
            <w:r>
              <w:t>через</w:t>
            </w:r>
            <w:r w:rsidRPr="003B6481">
              <w:rPr>
                <w:lang w:val="en-US"/>
              </w:rPr>
              <w:t xml:space="preserve"> </w:t>
            </w:r>
            <w:proofErr w:type="spellStart"/>
            <w:r w:rsidRPr="003B6481">
              <w:rPr>
                <w:lang w:val="en-US"/>
              </w:rPr>
              <w:t>Kerio</w:t>
            </w:r>
            <w:proofErr w:type="spellEnd"/>
            <w:r w:rsidRPr="003B6481">
              <w:rPr>
                <w:lang w:val="en-US"/>
              </w:rPr>
              <w:t xml:space="preserve"> Control Statistics.</w:t>
            </w:r>
          </w:p>
          <w:p w14:paraId="11EECEDD" w14:textId="291B94FA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Автоматические отправляемые отчеты по электронной почте.</w:t>
            </w:r>
          </w:p>
          <w:p w14:paraId="1182A60A" w14:textId="115DD1C3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Приложение для </w:t>
            </w:r>
            <w:proofErr w:type="spellStart"/>
            <w:r>
              <w:t>Android</w:t>
            </w:r>
            <w:proofErr w:type="spellEnd"/>
            <w:r>
              <w:t xml:space="preserve">, </w:t>
            </w:r>
            <w:proofErr w:type="spellStart"/>
            <w:r>
              <w:t>Apple</w:t>
            </w:r>
            <w:proofErr w:type="spellEnd"/>
            <w:r>
              <w:t xml:space="preserve"> </w:t>
            </w:r>
            <w:proofErr w:type="spellStart"/>
            <w:r>
              <w:t>Watch</w:t>
            </w:r>
            <w:proofErr w:type="spellEnd"/>
            <w:r>
              <w:t xml:space="preserve"> и </w:t>
            </w:r>
            <w:proofErr w:type="spellStart"/>
            <w:r>
              <w:t>iOS</w:t>
            </w:r>
            <w:proofErr w:type="spellEnd"/>
            <w:r>
              <w:t xml:space="preserve"> (уведомления и мониторинг)</w:t>
            </w:r>
          </w:p>
          <w:p w14:paraId="5C28987C" w14:textId="22A468FE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Подробные отчеты об использовании: веб-сайтов, протоколов, пропускной способности.</w:t>
            </w:r>
          </w:p>
          <w:p w14:paraId="1C6EB87F" w14:textId="3591A692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Классификация трафика по категориям (мультимедиа, обмен сообщениями, передача больших файлов...).</w:t>
            </w:r>
          </w:p>
          <w:p w14:paraId="5EA8A5BE" w14:textId="10B5E160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Наиболее часто посещаемые веб-сайты и наиболее активные пользователи по веб-категориям.</w:t>
            </w:r>
          </w:p>
          <w:p w14:paraId="06EB606A" w14:textId="41F70923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Отчеты можно фильтровать по отдельным пользователям, группам и всей сети.</w:t>
            </w:r>
          </w:p>
          <w:p w14:paraId="0EDE75B0" w14:textId="054FD1B5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Почасовой трафик по пользователям.</w:t>
            </w:r>
          </w:p>
          <w:p w14:paraId="075596BD" w14:textId="6B361953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Поиск по ключевым словам через </w:t>
            </w:r>
            <w:proofErr w:type="spellStart"/>
            <w:r>
              <w:t>Google</w:t>
            </w:r>
            <w:proofErr w:type="spellEnd"/>
            <w:r>
              <w:t>.</w:t>
            </w:r>
          </w:p>
          <w:p w14:paraId="7984942B" w14:textId="7E3A4D90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Отчеты по фильтрации контента </w:t>
            </w:r>
            <w:proofErr w:type="spellStart"/>
            <w:r>
              <w:t>Kerio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Filter</w:t>
            </w:r>
            <w:proofErr w:type="spellEnd"/>
            <w:r>
              <w:t>.</w:t>
            </w:r>
          </w:p>
          <w:p w14:paraId="6E3528B5" w14:textId="30118C41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Оповещения по электронной почте.</w:t>
            </w:r>
          </w:p>
          <w:p w14:paraId="0867A7F6" w14:textId="70143B03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Ведение внешнего системного журнала.</w:t>
            </w:r>
          </w:p>
          <w:p w14:paraId="0BA333C1" w14:textId="60FA1A60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Мониторинг SNMP.</w:t>
            </w:r>
          </w:p>
          <w:p w14:paraId="0F052D1C" w14:textId="3156F3B1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Монитор работоспособности системы.</w:t>
            </w:r>
          </w:p>
          <w:p w14:paraId="54A05546" w14:textId="0C741FF1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Диаграммы трафика.</w:t>
            </w:r>
          </w:p>
          <w:p w14:paraId="25F450EC" w14:textId="60A80224" w:rsid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Панель администратора.</w:t>
            </w:r>
          </w:p>
          <w:p w14:paraId="2B3AD159" w14:textId="1367CA07" w:rsidR="003B6481" w:rsidRPr="003B6481" w:rsidRDefault="003B6481" w:rsidP="003B648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Мониторинг активности хостов в реальном времени.</w:t>
            </w:r>
          </w:p>
          <w:p w14:paraId="4887463A" w14:textId="5A0AFA8C" w:rsidR="00A914A9" w:rsidRPr="00720F01" w:rsidRDefault="00411551" w:rsidP="00411551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  <w:rPr>
                <w:iCs/>
              </w:rPr>
            </w:pPr>
            <w:r w:rsidRPr="003B6481">
              <w:t>ПО должно иметь возможность</w:t>
            </w:r>
            <w:r>
              <w:t xml:space="preserve"> у</w:t>
            </w:r>
            <w:r w:rsidRPr="00411551">
              <w:t>правлени</w:t>
            </w:r>
            <w:r>
              <w:t>я</w:t>
            </w:r>
            <w:r w:rsidRPr="00411551">
              <w:t xml:space="preserve"> балансировкой нагрузки и пропускной способностью</w:t>
            </w:r>
            <w:r w:rsidR="00A914A9" w:rsidRPr="00720F01">
              <w:rPr>
                <w:iCs/>
              </w:rPr>
              <w:t>:</w:t>
            </w:r>
          </w:p>
          <w:p w14:paraId="7A87163D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Балансировка нагрузки между несколькими интернет-каналами.</w:t>
            </w:r>
          </w:p>
          <w:p w14:paraId="2B6D1ADF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Маршрутизация на основе политик.</w:t>
            </w:r>
          </w:p>
          <w:p w14:paraId="13ACA878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Автоматическое переключение активного интернет канала.</w:t>
            </w:r>
          </w:p>
          <w:p w14:paraId="61C7B3B2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 xml:space="preserve">Гарантия скорости передачи данных для трафика с высокой важностью (качество обслуживания </w:t>
            </w:r>
            <w:proofErr w:type="spellStart"/>
            <w:r w:rsidRPr="00411551">
              <w:t>QoS</w:t>
            </w:r>
            <w:proofErr w:type="spellEnd"/>
            <w:r w:rsidRPr="00411551">
              <w:t>).</w:t>
            </w:r>
          </w:p>
          <w:p w14:paraId="4545A508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Ограничение скорости передачи данных для трафика низкой важности</w:t>
            </w:r>
            <w:proofErr w:type="gramStart"/>
            <w:r w:rsidRPr="00411551">
              <w:t>..</w:t>
            </w:r>
            <w:proofErr w:type="gramEnd"/>
          </w:p>
          <w:p w14:paraId="1BD8F6EE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Квотирование объёма передаваемых данных пользователями.</w:t>
            </w:r>
          </w:p>
          <w:p w14:paraId="6D85C5D3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Регулируемые квоты ограничения для полосы пропускания и ограничения для скорости передачи данных.</w:t>
            </w:r>
          </w:p>
          <w:p w14:paraId="4ECC81CB" w14:textId="77777777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lastRenderedPageBreak/>
              <w:t>Правила на основе интервала времени, типа трафика, пользователей, служб, значений DSCP.</w:t>
            </w:r>
          </w:p>
          <w:p w14:paraId="05139113" w14:textId="176B1E83" w:rsidR="00A914A9" w:rsidRPr="00720F01" w:rsidRDefault="00411551" w:rsidP="00411551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3B6481">
              <w:t>ПО должно иметь возможность</w:t>
            </w:r>
            <w:r>
              <w:t xml:space="preserve"> а</w:t>
            </w:r>
            <w:r w:rsidRPr="00411551">
              <w:t>дминистрировани</w:t>
            </w:r>
            <w:r>
              <w:t>я</w:t>
            </w:r>
            <w:r w:rsidR="00A914A9" w:rsidRPr="00720F01">
              <w:t>:</w:t>
            </w:r>
          </w:p>
          <w:p w14:paraId="797BD2E3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 xml:space="preserve">Веб-консоль для централизованного мониторинга и управления множеством установок </w:t>
            </w:r>
            <w:proofErr w:type="spellStart"/>
            <w:r w:rsidRPr="00411551">
              <w:rPr>
                <w:lang w:val="en-US"/>
              </w:rPr>
              <w:t>Kerio</w:t>
            </w:r>
            <w:proofErr w:type="spellEnd"/>
            <w:r w:rsidRPr="00411551">
              <w:t xml:space="preserve"> </w:t>
            </w:r>
            <w:r w:rsidRPr="00411551">
              <w:rPr>
                <w:lang w:val="en-US"/>
              </w:rPr>
              <w:t>Control</w:t>
            </w:r>
            <w:r w:rsidRPr="00411551">
              <w:t>.</w:t>
            </w:r>
          </w:p>
          <w:p w14:paraId="1E564F7E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411551">
              <w:rPr>
                <w:lang w:val="en-US"/>
              </w:rPr>
              <w:t>Удаленное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администрирование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веб-интерфейса</w:t>
            </w:r>
            <w:proofErr w:type="spellEnd"/>
            <w:r w:rsidRPr="00411551">
              <w:rPr>
                <w:lang w:val="en-US"/>
              </w:rPr>
              <w:t>.</w:t>
            </w:r>
          </w:p>
          <w:p w14:paraId="70346685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411551">
              <w:rPr>
                <w:lang w:val="en-US"/>
              </w:rPr>
              <w:t>Настраиваемая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панель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администрирования</w:t>
            </w:r>
            <w:proofErr w:type="spellEnd"/>
            <w:r w:rsidRPr="00411551">
              <w:rPr>
                <w:lang w:val="en-US"/>
              </w:rPr>
              <w:t>.</w:t>
            </w:r>
          </w:p>
          <w:p w14:paraId="254DDCAD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 w:rsidRPr="00411551">
              <w:t>Автонастройка</w:t>
            </w:r>
            <w:proofErr w:type="spellEnd"/>
            <w:r w:rsidRPr="00411551">
              <w:t xml:space="preserve"> или самонастройка конфигурационных параметров.</w:t>
            </w:r>
          </w:p>
          <w:p w14:paraId="3717A31A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Распространение параметров между программными комплектами.</w:t>
            </w:r>
          </w:p>
          <w:p w14:paraId="20D8F683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411551">
              <w:rPr>
                <w:lang w:val="en-US"/>
              </w:rPr>
              <w:t>Экспорт</w:t>
            </w:r>
            <w:proofErr w:type="spellEnd"/>
            <w:r w:rsidRPr="00411551">
              <w:rPr>
                <w:lang w:val="en-US"/>
              </w:rPr>
              <w:t>/</w:t>
            </w:r>
            <w:proofErr w:type="spellStart"/>
            <w:r w:rsidRPr="00411551">
              <w:rPr>
                <w:lang w:val="en-US"/>
              </w:rPr>
              <w:t>импорт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конфигурации</w:t>
            </w:r>
            <w:proofErr w:type="spellEnd"/>
            <w:r w:rsidRPr="00411551">
              <w:rPr>
                <w:lang w:val="en-US"/>
              </w:rPr>
              <w:t>.</w:t>
            </w:r>
          </w:p>
          <w:p w14:paraId="3E75BFCE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 xml:space="preserve">Резервное копирование конфигурации на </w:t>
            </w:r>
            <w:proofErr w:type="spellStart"/>
            <w:r w:rsidRPr="00411551">
              <w:rPr>
                <w:lang w:val="en-US"/>
              </w:rPr>
              <w:t>MyKerio</w:t>
            </w:r>
            <w:proofErr w:type="spellEnd"/>
            <w:r w:rsidRPr="00411551">
              <w:t xml:space="preserve"> или на </w:t>
            </w:r>
            <w:r w:rsidRPr="00411551">
              <w:rPr>
                <w:lang w:val="en-US"/>
              </w:rPr>
              <w:t>FTP</w:t>
            </w:r>
            <w:r w:rsidRPr="00411551">
              <w:t>-сервер.</w:t>
            </w:r>
          </w:p>
          <w:p w14:paraId="464C0EDD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411551">
              <w:rPr>
                <w:lang w:val="en-US"/>
              </w:rPr>
              <w:t>Шаблон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для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настройки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пользователя</w:t>
            </w:r>
            <w:proofErr w:type="spellEnd"/>
            <w:r w:rsidRPr="00411551">
              <w:rPr>
                <w:lang w:val="en-US"/>
              </w:rPr>
              <w:t>.</w:t>
            </w:r>
          </w:p>
          <w:p w14:paraId="6EE303A2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411551">
              <w:rPr>
                <w:lang w:val="en-US"/>
              </w:rPr>
              <w:t>Регулируемый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уровень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административных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прав</w:t>
            </w:r>
            <w:proofErr w:type="spellEnd"/>
            <w:r w:rsidRPr="00411551">
              <w:rPr>
                <w:lang w:val="en-US"/>
              </w:rPr>
              <w:t>.</w:t>
            </w:r>
          </w:p>
          <w:p w14:paraId="160F4568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Автоматическое обновление версии программного обеспечения.</w:t>
            </w:r>
          </w:p>
          <w:p w14:paraId="62E65B74" w14:textId="77777777" w:rsidR="00411551" w:rsidRP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proofErr w:type="spellStart"/>
            <w:r w:rsidRPr="00411551">
              <w:rPr>
                <w:lang w:val="en-US"/>
              </w:rPr>
              <w:t>Удобные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средства</w:t>
            </w:r>
            <w:proofErr w:type="spellEnd"/>
            <w:r w:rsidRPr="00411551">
              <w:rPr>
                <w:lang w:val="en-US"/>
              </w:rPr>
              <w:t xml:space="preserve"> </w:t>
            </w:r>
            <w:proofErr w:type="spellStart"/>
            <w:r w:rsidRPr="00411551">
              <w:rPr>
                <w:lang w:val="en-US"/>
              </w:rPr>
              <w:t>отладки</w:t>
            </w:r>
            <w:proofErr w:type="spellEnd"/>
            <w:r w:rsidRPr="00411551">
              <w:rPr>
                <w:lang w:val="en-US"/>
              </w:rPr>
              <w:t>.</w:t>
            </w:r>
          </w:p>
          <w:p w14:paraId="24CEE7FD" w14:textId="77777777" w:rsidR="0018227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411551">
              <w:t>Локализация на множество языков,</w:t>
            </w:r>
            <w:r>
              <w:t xml:space="preserve"> </w:t>
            </w:r>
            <w:r w:rsidRPr="00411551">
              <w:t>в том числе на русский язык.</w:t>
            </w:r>
          </w:p>
          <w:p w14:paraId="3C66C89C" w14:textId="681C3D25" w:rsidR="00411551" w:rsidRPr="00720F01" w:rsidRDefault="00411551" w:rsidP="00411551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3B6481">
              <w:t>ПО должно иметь возможность</w:t>
            </w:r>
            <w:r>
              <w:t xml:space="preserve"> обеспечения к</w:t>
            </w:r>
            <w:r w:rsidRPr="00411551">
              <w:t>онтент-фильтр</w:t>
            </w:r>
            <w:r>
              <w:t>а</w:t>
            </w:r>
            <w:r w:rsidRPr="00720F01">
              <w:t>:</w:t>
            </w:r>
          </w:p>
          <w:p w14:paraId="4692C55C" w14:textId="06FBB844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Ограничение по интервалу времени.</w:t>
            </w:r>
          </w:p>
          <w:p w14:paraId="07AA237B" w14:textId="718A2FF6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Блокировщик</w:t>
            </w:r>
            <w:proofErr w:type="spellEnd"/>
            <w:r>
              <w:t xml:space="preserve"> P2P.</w:t>
            </w:r>
          </w:p>
          <w:p w14:paraId="251FDCFC" w14:textId="1A0A0A4A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Категории URL с "белыми списками" (</w:t>
            </w:r>
            <w:proofErr w:type="spellStart"/>
            <w:r>
              <w:t>Kerio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веб-фильтр).</w:t>
            </w:r>
          </w:p>
          <w:p w14:paraId="526D64F8" w14:textId="0348A43B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Правила контента на основе интервалов времени, пользователей, приложений, веб-категорий, URL групп, типов файлов и др..</w:t>
            </w:r>
          </w:p>
          <w:p w14:paraId="49C76B7D" w14:textId="07DEFFE8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Настраиваемая страница отказа в доступе.</w:t>
            </w:r>
          </w:p>
          <w:p w14:paraId="02737BBF" w14:textId="1AF7D8CB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Административные оповещения.</w:t>
            </w:r>
          </w:p>
          <w:p w14:paraId="235EFFFE" w14:textId="32E26F6B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Настраиваемые URL.</w:t>
            </w:r>
          </w:p>
          <w:p w14:paraId="0E8F7032" w14:textId="2DC0865F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HTTPS фильтрация.</w:t>
            </w:r>
          </w:p>
          <w:p w14:paraId="2FCFEC22" w14:textId="7E1692DC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Поддержка регулярных выражений в правилах URL.</w:t>
            </w:r>
          </w:p>
          <w:p w14:paraId="56A29025" w14:textId="66A6E578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Запрещенные слова.</w:t>
            </w:r>
          </w:p>
          <w:p w14:paraId="3580B355" w14:textId="3673A631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Безопасный поиск (</w:t>
            </w:r>
            <w:proofErr w:type="spellStart"/>
            <w:r>
              <w:t>SafeSearch</w:t>
            </w:r>
            <w:proofErr w:type="spellEnd"/>
            <w:r>
              <w:t>) для поисковых систем.</w:t>
            </w:r>
          </w:p>
          <w:p w14:paraId="256CA031" w14:textId="6C7E6F5C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Политика FTP.</w:t>
            </w:r>
          </w:p>
          <w:p w14:paraId="534A493F" w14:textId="45559ECD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Прокси-сервер c кэшем.</w:t>
            </w:r>
          </w:p>
          <w:p w14:paraId="63E8E0BC" w14:textId="79BA03C2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Фильтрация с помощью антивируса.</w:t>
            </w:r>
          </w:p>
          <w:p w14:paraId="1E31174C" w14:textId="77777777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Настраиваемая страница отказа в доступе.</w:t>
            </w:r>
          </w:p>
          <w:p w14:paraId="1CB3A632" w14:textId="0530EBFE" w:rsidR="00411551" w:rsidRDefault="00411551" w:rsidP="00411551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3B6481">
              <w:t>ПО должно иметь возможность</w:t>
            </w:r>
            <w:r>
              <w:t xml:space="preserve"> а</w:t>
            </w:r>
            <w:r w:rsidRPr="00411551">
              <w:t>утентификаци</w:t>
            </w:r>
            <w:r>
              <w:t>и</w:t>
            </w:r>
            <w:r w:rsidRPr="00411551">
              <w:t xml:space="preserve"> пользователей</w:t>
            </w:r>
            <w:r w:rsidRPr="00720F01">
              <w:t>:</w:t>
            </w:r>
          </w:p>
          <w:p w14:paraId="383B9866" w14:textId="4DEFA0E1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Apple</w:t>
            </w:r>
            <w:proofErr w:type="spellEnd"/>
            <w:r>
              <w:t>/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  <w:r>
              <w:t>.</w:t>
            </w:r>
          </w:p>
          <w:p w14:paraId="61524F81" w14:textId="5F62463A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2-факторная проверка пользователя для удаленного доступа.</w:t>
            </w:r>
          </w:p>
          <w:p w14:paraId="2DC0E886" w14:textId="55241CF7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Аутентификация терминальных пользователей на прокси-сервере.</w:t>
            </w:r>
          </w:p>
          <w:p w14:paraId="5CA51C4B" w14:textId="492536EF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lastRenderedPageBreak/>
              <w:t>Локальная база данных пользователей.</w:t>
            </w:r>
          </w:p>
          <w:p w14:paraId="453B4B41" w14:textId="681F5CAB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Проверка подлинности </w:t>
            </w:r>
            <w:proofErr w:type="spellStart"/>
            <w:r>
              <w:t>Kerberos</w:t>
            </w:r>
            <w:proofErr w:type="spellEnd"/>
            <w:r>
              <w:t>/NTLM.</w:t>
            </w:r>
          </w:p>
          <w:p w14:paraId="0EC2C692" w14:textId="3A259A9C" w:rsidR="0041155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RADIUS-сервер.</w:t>
            </w:r>
          </w:p>
          <w:p w14:paraId="40DA23B9" w14:textId="251B11EC" w:rsidR="00411551" w:rsidRPr="00720F01" w:rsidRDefault="00411551" w:rsidP="00411551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Защита от подбора пароля.</w:t>
            </w:r>
          </w:p>
          <w:p w14:paraId="454EA964" w14:textId="77777777" w:rsidR="00411551" w:rsidRDefault="00D812A6" w:rsidP="00D812A6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D812A6">
              <w:t>ПО должно иметь возможность предотвращения атак:</w:t>
            </w:r>
          </w:p>
          <w:p w14:paraId="4AD83BD2" w14:textId="430194B7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Анализ поведения на основе </w:t>
            </w:r>
            <w:proofErr w:type="spellStart"/>
            <w:r>
              <w:t>Snort</w:t>
            </w:r>
            <w:proofErr w:type="spellEnd"/>
            <w:r>
              <w:t>.</w:t>
            </w:r>
          </w:p>
          <w:p w14:paraId="647BC8EB" w14:textId="27322B5B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База данных правил 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Threats</w:t>
            </w:r>
            <w:proofErr w:type="spellEnd"/>
            <w:r>
              <w:t>.</w:t>
            </w:r>
          </w:p>
          <w:p w14:paraId="7BD7D335" w14:textId="470E5B97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«Черный» список IP-адресов.</w:t>
            </w:r>
          </w:p>
          <w:p w14:paraId="21CE916A" w14:textId="025951D3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Несколько уровней безопасности.</w:t>
            </w:r>
          </w:p>
          <w:p w14:paraId="5A575991" w14:textId="77777777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Обработчик исключений ложных срабатываний.</w:t>
            </w:r>
          </w:p>
          <w:p w14:paraId="7777F27C" w14:textId="77777777" w:rsidR="00D812A6" w:rsidRDefault="00D812A6" w:rsidP="00D812A6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D812A6">
              <w:t xml:space="preserve">ПО должно иметь возможность </w:t>
            </w:r>
            <w:r>
              <w:t>к</w:t>
            </w:r>
            <w:r w:rsidRPr="00D812A6">
              <w:t>онтрол</w:t>
            </w:r>
            <w:r>
              <w:t>я</w:t>
            </w:r>
            <w:r w:rsidRPr="00D812A6">
              <w:t xml:space="preserve"> приложени</w:t>
            </w:r>
            <w:r>
              <w:t>и</w:t>
            </w:r>
            <w:r w:rsidRPr="00D812A6">
              <w:t>:</w:t>
            </w:r>
          </w:p>
          <w:p w14:paraId="2A26D2CB" w14:textId="3C7AD486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База данных приложений (</w:t>
            </w:r>
            <w:proofErr w:type="spellStart"/>
            <w:r>
              <w:t>Skype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BitTorrent</w:t>
            </w:r>
            <w:proofErr w:type="spellEnd"/>
            <w:r>
              <w:t>, и до.)</w:t>
            </w:r>
          </w:p>
          <w:p w14:paraId="2E717570" w14:textId="31318EEF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Категории приложений</w:t>
            </w:r>
          </w:p>
          <w:p w14:paraId="51B30C4C" w14:textId="5CEE2A01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Отчеты приложений в режиме реального времени</w:t>
            </w:r>
          </w:p>
          <w:p w14:paraId="5CEBABCE" w14:textId="1E56BA8C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Правила содержимого для приложений на основании пользователя, хоста или промежутка времени (разрешение или запрет).</w:t>
            </w:r>
          </w:p>
          <w:p w14:paraId="541F979D" w14:textId="77777777" w:rsidR="00D812A6" w:rsidRDefault="00D812A6" w:rsidP="00D812A6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Правила пропускной способности для приложений (ограничение или резервация).</w:t>
            </w:r>
          </w:p>
          <w:p w14:paraId="322271D5" w14:textId="060890ED" w:rsidR="00D812A6" w:rsidRPr="00720F01" w:rsidRDefault="00D812A6" w:rsidP="00D812A6">
            <w:pPr>
              <w:pStyle w:val="a5"/>
              <w:numPr>
                <w:ilvl w:val="1"/>
                <w:numId w:val="5"/>
              </w:numPr>
              <w:suppressAutoHyphens w:val="0"/>
              <w:spacing w:before="0" w:after="200" w:line="276" w:lineRule="auto"/>
              <w:contextualSpacing/>
            </w:pPr>
            <w:r w:rsidRPr="00D812A6">
              <w:t>ПО должно иметь возможность контроля приложении:</w:t>
            </w:r>
          </w:p>
        </w:tc>
      </w:tr>
      <w:tr w:rsidR="00182271" w14:paraId="33467C21" w14:textId="77777777" w:rsidTr="00A914A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283358" w14:textId="13D12D11" w:rsidR="00182271" w:rsidRDefault="00D812A6" w:rsidP="00720F01">
            <w:pPr>
              <w:jc w:val="center"/>
            </w:pPr>
            <w:r w:rsidRPr="00A914A9">
              <w:rPr>
                <w:b/>
              </w:rPr>
              <w:lastRenderedPageBreak/>
              <w:t>ПО должно соответствовать следующим системным требованиям</w:t>
            </w:r>
          </w:p>
        </w:tc>
      </w:tr>
      <w:tr w:rsidR="00720F01" w14:paraId="6549EA80" w14:textId="77777777" w:rsidTr="00C363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4FAD" w14:textId="77777777" w:rsidR="00720F01" w:rsidRDefault="00720F01">
            <w:pPr>
              <w:jc w:val="center"/>
            </w:pPr>
            <w: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5DE" w14:textId="55D17BFF" w:rsidR="00720F01" w:rsidRDefault="00D9785A" w:rsidP="00D9785A">
            <w:pPr>
              <w:pStyle w:val="a5"/>
              <w:numPr>
                <w:ilvl w:val="1"/>
                <w:numId w:val="7"/>
              </w:numPr>
              <w:suppressAutoHyphens w:val="0"/>
              <w:spacing w:before="0" w:after="200" w:line="276" w:lineRule="auto"/>
              <w:contextualSpacing/>
            </w:pPr>
            <w:r w:rsidRPr="00D9785A">
              <w:t>Системные требования</w:t>
            </w:r>
            <w:r>
              <w:t>:</w:t>
            </w:r>
            <w:r w:rsidR="00720F01" w:rsidRPr="00720F01">
              <w:t xml:space="preserve"> </w:t>
            </w:r>
          </w:p>
          <w:p w14:paraId="6AABE6D7" w14:textId="479DF5F8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Процессор: 500 </w:t>
            </w:r>
            <w:proofErr w:type="spellStart"/>
            <w:r>
              <w:t>MHz</w:t>
            </w:r>
            <w:proofErr w:type="spellEnd"/>
          </w:p>
          <w:p w14:paraId="5FC3C46F" w14:textId="0D1B91D8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Оперативная память: 2 GB RAM</w:t>
            </w:r>
          </w:p>
          <w:p w14:paraId="7453B99A" w14:textId="7F7A5390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Жесткий диск: 8 GB HDD</w:t>
            </w:r>
          </w:p>
          <w:p w14:paraId="5E8BF96A" w14:textId="6A6E0543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Сетевой интерфейс: 2 </w:t>
            </w:r>
            <w:proofErr w:type="spellStart"/>
            <w:r>
              <w:t>Ethernet</w:t>
            </w:r>
            <w:proofErr w:type="spellEnd"/>
            <w:r>
              <w:t xml:space="preserve"> (10/100/1000 </w:t>
            </w:r>
            <w:proofErr w:type="spellStart"/>
            <w:r>
              <w:t>Mbit</w:t>
            </w:r>
            <w:proofErr w:type="spellEnd"/>
            <w:r>
              <w:t>).</w:t>
            </w:r>
          </w:p>
          <w:p w14:paraId="02397CD2" w14:textId="77777777" w:rsidR="00D9785A" w:rsidRDefault="00D9785A" w:rsidP="00D9785A">
            <w:pPr>
              <w:pStyle w:val="a5"/>
              <w:numPr>
                <w:ilvl w:val="1"/>
                <w:numId w:val="7"/>
              </w:numPr>
              <w:suppressAutoHyphens w:val="0"/>
              <w:spacing w:before="0" w:after="200" w:line="276" w:lineRule="auto"/>
              <w:contextualSpacing/>
            </w:pPr>
            <w:r w:rsidRPr="00D9785A">
              <w:t>Системные требования для установки в виртуальной среде</w:t>
            </w:r>
            <w:r>
              <w:t>:</w:t>
            </w:r>
          </w:p>
          <w:p w14:paraId="7C36229C" w14:textId="717A8609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Для</w:t>
            </w:r>
            <w:r w:rsidRPr="00D9785A">
              <w:t xml:space="preserve"> </w:t>
            </w:r>
            <w:proofErr w:type="spellStart"/>
            <w:r w:rsidRPr="00D9785A">
              <w:t>Vmware</w:t>
            </w:r>
            <w:proofErr w:type="spellEnd"/>
            <w:r w:rsidRPr="00D9785A">
              <w:t>:</w:t>
            </w:r>
          </w:p>
          <w:p w14:paraId="43DAB10F" w14:textId="77777777" w:rsidR="00D9785A" w:rsidRPr="0001702E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Поддерживаемые продукты:</w:t>
            </w:r>
          </w:p>
          <w:p w14:paraId="37C765FD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D9785A">
              <w:t>VMware Workstation/Player 11.0 or 12.0</w:t>
            </w:r>
          </w:p>
          <w:p w14:paraId="77A07712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D9785A">
              <w:t>VMware Fusion 7.0 or 8.0</w:t>
            </w:r>
          </w:p>
          <w:p w14:paraId="6204D769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 xml:space="preserve">VMware </w:t>
            </w:r>
            <w:proofErr w:type="spellStart"/>
            <w:r w:rsidRPr="00D9785A">
              <w:rPr>
                <w:lang w:val="en-US"/>
              </w:rPr>
              <w:t>ESXi</w:t>
            </w:r>
            <w:proofErr w:type="spellEnd"/>
            <w:r w:rsidRPr="00D9785A">
              <w:rPr>
                <w:lang w:val="en-US"/>
              </w:rPr>
              <w:t xml:space="preserve"> / </w:t>
            </w:r>
            <w:proofErr w:type="spellStart"/>
            <w:r w:rsidRPr="00D9785A">
              <w:rPr>
                <w:lang w:val="en-US"/>
              </w:rPr>
              <w:t>vSphere</w:t>
            </w:r>
            <w:proofErr w:type="spellEnd"/>
            <w:r w:rsidRPr="00D9785A">
              <w:rPr>
                <w:lang w:val="en-US"/>
              </w:rPr>
              <w:t xml:space="preserve"> Hypervisor 5.5 or 6.0</w:t>
            </w:r>
          </w:p>
          <w:p w14:paraId="6EC8CA4F" w14:textId="77777777" w:rsidR="00D9785A" w:rsidRPr="00D9785A" w:rsidRDefault="00D9785A" w:rsidP="00D9785A">
            <w:pPr>
              <w:pStyle w:val="a5"/>
              <w:spacing w:after="200" w:line="276" w:lineRule="auto"/>
              <w:ind w:left="1080" w:firstLine="0"/>
              <w:contextualSpacing/>
              <w:rPr>
                <w:lang w:val="en-US"/>
              </w:rPr>
            </w:pPr>
          </w:p>
          <w:p w14:paraId="28061982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Процессор</w:t>
            </w:r>
            <w:r w:rsidRPr="00D9785A">
              <w:t xml:space="preserve">: 2 </w:t>
            </w:r>
            <w:proofErr w:type="spellStart"/>
            <w:r w:rsidRPr="00D9785A">
              <w:t>GHz</w:t>
            </w:r>
            <w:proofErr w:type="spellEnd"/>
          </w:p>
          <w:p w14:paraId="0D0D5DC8" w14:textId="77777777" w:rsidR="00D9785A" w:rsidRPr="0001702E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Оперативная</w:t>
            </w:r>
            <w:r w:rsidRPr="0001702E">
              <w:t xml:space="preserve"> </w:t>
            </w:r>
            <w:r>
              <w:t>память</w:t>
            </w:r>
            <w:r w:rsidRPr="0001702E">
              <w:t xml:space="preserve">: 2 </w:t>
            </w:r>
            <w:r w:rsidRPr="00D9785A">
              <w:t>GB</w:t>
            </w:r>
            <w:r w:rsidRPr="0001702E">
              <w:t xml:space="preserve"> </w:t>
            </w:r>
            <w:r w:rsidRPr="00D9785A">
              <w:t>RAM</w:t>
            </w:r>
            <w:r w:rsidRPr="0001702E">
              <w:t xml:space="preserve"> </w:t>
            </w:r>
            <w:r>
              <w:t>назначенная виртуальной машине</w:t>
            </w:r>
          </w:p>
          <w:p w14:paraId="54D3750E" w14:textId="77777777" w:rsidR="00D9785A" w:rsidRPr="0001702E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Жесткий</w:t>
            </w:r>
            <w:r w:rsidRPr="0001702E">
              <w:t xml:space="preserve"> </w:t>
            </w:r>
            <w:r>
              <w:t>диск</w:t>
            </w:r>
            <w:r w:rsidRPr="0001702E">
              <w:t xml:space="preserve">: 8 </w:t>
            </w:r>
            <w:r w:rsidRPr="00D9785A">
              <w:t>GB</w:t>
            </w:r>
            <w:r>
              <w:t xml:space="preserve"> выделенный для </w:t>
            </w:r>
            <w:r w:rsidRPr="00D9785A">
              <w:t>HDD</w:t>
            </w:r>
            <w:r>
              <w:t xml:space="preserve"> </w:t>
            </w:r>
          </w:p>
          <w:p w14:paraId="4F3E8B27" w14:textId="77777777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Сетевой</w:t>
            </w:r>
            <w:r w:rsidRPr="0001702E">
              <w:t xml:space="preserve"> </w:t>
            </w:r>
            <w:r>
              <w:t>интерфейс</w:t>
            </w:r>
            <w:r w:rsidRPr="0001702E">
              <w:t>: 2 назначенных виртуальных сетевых адаптера</w:t>
            </w:r>
          </w:p>
          <w:p w14:paraId="2D6D34AE" w14:textId="77777777" w:rsidR="00D9785A" w:rsidRDefault="00D9785A" w:rsidP="00D9785A">
            <w:pPr>
              <w:pStyle w:val="a5"/>
              <w:spacing w:after="200" w:line="276" w:lineRule="auto"/>
              <w:ind w:left="1080" w:firstLine="0"/>
              <w:contextualSpacing/>
            </w:pPr>
          </w:p>
          <w:p w14:paraId="518AC510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Для</w:t>
            </w:r>
            <w:r w:rsidRPr="00D9785A">
              <w:t xml:space="preserve"> </w:t>
            </w:r>
            <w:proofErr w:type="spellStart"/>
            <w:r w:rsidRPr="00D9785A">
              <w:t>HyperV</w:t>
            </w:r>
            <w:proofErr w:type="spellEnd"/>
          </w:p>
          <w:p w14:paraId="53B6C616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D9785A">
              <w:t>Windows Server 2016</w:t>
            </w:r>
          </w:p>
          <w:p w14:paraId="25DA1A94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D9785A">
              <w:t>Windows Server 2012 R2</w:t>
            </w:r>
          </w:p>
          <w:p w14:paraId="3B3A5869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D9785A">
              <w:lastRenderedPageBreak/>
              <w:t>Windows Server 2012</w:t>
            </w:r>
          </w:p>
          <w:p w14:paraId="485E9A46" w14:textId="777777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D9785A">
              <w:t>Windows Server 2008 R2</w:t>
            </w:r>
          </w:p>
          <w:p w14:paraId="70513902" w14:textId="77777777" w:rsidR="00D9785A" w:rsidRPr="00D9785A" w:rsidRDefault="00D9785A" w:rsidP="00D9785A">
            <w:pPr>
              <w:pStyle w:val="a5"/>
              <w:spacing w:after="200" w:line="276" w:lineRule="auto"/>
              <w:ind w:left="1080" w:firstLine="0"/>
              <w:contextualSpacing/>
            </w:pPr>
          </w:p>
          <w:p w14:paraId="7704E9CD" w14:textId="77777777" w:rsidR="00D9785A" w:rsidRPr="0001702E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Процессор</w:t>
            </w:r>
            <w:r w:rsidRPr="0001702E">
              <w:t xml:space="preserve">: 2 </w:t>
            </w:r>
            <w:r w:rsidRPr="00D9785A">
              <w:t>GHz</w:t>
            </w:r>
          </w:p>
          <w:p w14:paraId="128A42DB" w14:textId="77777777" w:rsidR="00D9785A" w:rsidRPr="0001702E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Оперативная</w:t>
            </w:r>
            <w:r w:rsidRPr="0001702E">
              <w:t xml:space="preserve"> </w:t>
            </w:r>
            <w:r>
              <w:t>память</w:t>
            </w:r>
            <w:r w:rsidRPr="0001702E">
              <w:t xml:space="preserve">: 2 </w:t>
            </w:r>
            <w:r w:rsidRPr="00D9785A">
              <w:t>GB</w:t>
            </w:r>
            <w:r w:rsidRPr="0001702E">
              <w:t xml:space="preserve"> </w:t>
            </w:r>
            <w:r w:rsidRPr="00D9785A">
              <w:t>RAM</w:t>
            </w:r>
            <w:r w:rsidRPr="0001702E">
              <w:t xml:space="preserve"> </w:t>
            </w:r>
            <w:r>
              <w:t>назначенная виртуальной машине</w:t>
            </w:r>
          </w:p>
          <w:p w14:paraId="5D3375E4" w14:textId="77777777" w:rsidR="00D9785A" w:rsidRPr="0001702E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Жесткий</w:t>
            </w:r>
            <w:r w:rsidRPr="0001702E">
              <w:t xml:space="preserve"> </w:t>
            </w:r>
            <w:r>
              <w:t>диск</w:t>
            </w:r>
            <w:r w:rsidRPr="0001702E">
              <w:t xml:space="preserve">: 8 </w:t>
            </w:r>
            <w:r w:rsidRPr="00D9785A">
              <w:t>GB</w:t>
            </w:r>
            <w:r>
              <w:t xml:space="preserve"> выделенный для </w:t>
            </w:r>
            <w:r w:rsidRPr="00D9785A">
              <w:t>HDD</w:t>
            </w:r>
            <w:r>
              <w:t xml:space="preserve"> </w:t>
            </w:r>
          </w:p>
          <w:p w14:paraId="1A3E9DB9" w14:textId="77777777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Сетевой</w:t>
            </w:r>
            <w:r w:rsidRPr="0001702E">
              <w:t xml:space="preserve"> </w:t>
            </w:r>
            <w:r>
              <w:t>интерфейс</w:t>
            </w:r>
            <w:r w:rsidRPr="0001702E">
              <w:t>: 2 назначенных виртуальных сетевых адаптера</w:t>
            </w:r>
          </w:p>
          <w:p w14:paraId="0C1D9133" w14:textId="65580EF7" w:rsidR="00D9785A" w:rsidRDefault="00D9785A" w:rsidP="00D9785A">
            <w:pPr>
              <w:pStyle w:val="a5"/>
              <w:spacing w:after="200" w:line="276" w:lineRule="auto"/>
              <w:ind w:left="1080" w:firstLine="0"/>
              <w:contextualSpacing/>
            </w:pPr>
          </w:p>
          <w:p w14:paraId="7E4317D5" w14:textId="71696F67" w:rsidR="00D9785A" w:rsidRDefault="00D9785A" w:rsidP="00D9785A">
            <w:pPr>
              <w:pStyle w:val="a5"/>
              <w:numPr>
                <w:ilvl w:val="1"/>
                <w:numId w:val="7"/>
              </w:numPr>
              <w:suppressAutoHyphens w:val="0"/>
              <w:spacing w:before="0" w:after="200" w:line="276" w:lineRule="auto"/>
              <w:contextualSpacing/>
            </w:pPr>
            <w:r w:rsidRPr="00D9785A">
              <w:t>Системные требования для VPN</w:t>
            </w:r>
            <w:r>
              <w:t>:</w:t>
            </w:r>
          </w:p>
          <w:p w14:paraId="4B0A348B" w14:textId="6621929A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Операционные системы </w:t>
            </w:r>
            <w:proofErr w:type="spellStart"/>
            <w:r>
              <w:t>Windows</w:t>
            </w:r>
            <w:proofErr w:type="spellEnd"/>
            <w:r>
              <w:t>:</w:t>
            </w:r>
          </w:p>
          <w:p w14:paraId="618E8453" w14:textId="375CFFB9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Windows</w:t>
            </w:r>
            <w:proofErr w:type="spellEnd"/>
            <w:r>
              <w:t xml:space="preserve"> 10 (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  <w:r>
              <w:t>)</w:t>
            </w:r>
          </w:p>
          <w:p w14:paraId="33774E1A" w14:textId="5CD19F7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8.1 (all editions except RT)</w:t>
            </w:r>
          </w:p>
          <w:p w14:paraId="02FC0F25" w14:textId="4994D24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8 (all editions except RT)</w:t>
            </w:r>
          </w:p>
          <w:p w14:paraId="1ADDADCC" w14:textId="40E7F17E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Windows</w:t>
            </w:r>
            <w:proofErr w:type="spellEnd"/>
            <w:r>
              <w:t xml:space="preserve"> 7 (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  <w:r>
              <w:t>)</w:t>
            </w:r>
          </w:p>
          <w:p w14:paraId="45613D28" w14:textId="2B209B9C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Windows</w:t>
            </w:r>
            <w:proofErr w:type="spellEnd"/>
            <w:r>
              <w:t xml:space="preserve"> XP (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  <w:r>
              <w:t>)</w:t>
            </w:r>
          </w:p>
          <w:p w14:paraId="3E741467" w14:textId="6817247D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Vista</w:t>
            </w:r>
            <w:proofErr w:type="spellEnd"/>
            <w:r>
              <w:t xml:space="preserve"> (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  <w:r>
              <w:t>)</w:t>
            </w:r>
          </w:p>
          <w:p w14:paraId="063F8A57" w14:textId="559A1DD0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Server 2012 R2 (all editions except Core)</w:t>
            </w:r>
          </w:p>
          <w:p w14:paraId="4EAAD3B1" w14:textId="236A1548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Server 2012 (all editions except Core)</w:t>
            </w:r>
          </w:p>
          <w:p w14:paraId="0A880DF6" w14:textId="3CCFDE73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Server 2008 R2 (all editions except Core)</w:t>
            </w:r>
          </w:p>
          <w:p w14:paraId="208C55FC" w14:textId="464B170D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Server 2008 (all editions except Core)</w:t>
            </w:r>
          </w:p>
          <w:p w14:paraId="42CB6031" w14:textId="6AF719C7" w:rsidR="00D9785A" w:rsidRP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val="en-US"/>
              </w:rPr>
            </w:pPr>
            <w:r w:rsidRPr="00D9785A">
              <w:rPr>
                <w:lang w:val="en-US"/>
              </w:rPr>
              <w:t>Windows Server 2003 R2 (all editions)</w:t>
            </w:r>
          </w:p>
          <w:p w14:paraId="0F3601C2" w14:textId="614133B3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t xml:space="preserve"> 2003 (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editions</w:t>
            </w:r>
            <w:proofErr w:type="spellEnd"/>
            <w:r>
              <w:t>)</w:t>
            </w:r>
          </w:p>
          <w:p w14:paraId="25EE2DAB" w14:textId="77777777" w:rsidR="00D9785A" w:rsidRDefault="00D9785A" w:rsidP="00D9785A">
            <w:pPr>
              <w:pStyle w:val="a5"/>
              <w:spacing w:after="200" w:line="276" w:lineRule="auto"/>
              <w:ind w:left="1080" w:firstLine="0"/>
              <w:contextualSpacing/>
            </w:pPr>
          </w:p>
          <w:p w14:paraId="3D5AC9D2" w14:textId="684AF991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Операционные системы </w:t>
            </w:r>
            <w:proofErr w:type="spellStart"/>
            <w:r>
              <w:t>macOS</w:t>
            </w:r>
            <w:proofErr w:type="spellEnd"/>
            <w:r>
              <w:t>:</w:t>
            </w:r>
          </w:p>
          <w:p w14:paraId="5EFD48D1" w14:textId="215FC4D2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OS X 10.8 </w:t>
            </w:r>
            <w:proofErr w:type="spellStart"/>
            <w:r>
              <w:t>Mountain</w:t>
            </w:r>
            <w:proofErr w:type="spellEnd"/>
            <w:r>
              <w:t xml:space="preserve"> </w:t>
            </w:r>
            <w:proofErr w:type="spellStart"/>
            <w:r>
              <w:t>Lion</w:t>
            </w:r>
            <w:proofErr w:type="spellEnd"/>
          </w:p>
          <w:p w14:paraId="35DF575D" w14:textId="2C5195D1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OS X 10.9 </w:t>
            </w:r>
            <w:proofErr w:type="spellStart"/>
            <w:r>
              <w:t>Mavericks</w:t>
            </w:r>
            <w:proofErr w:type="spellEnd"/>
          </w:p>
          <w:p w14:paraId="542751AB" w14:textId="385C6742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OS X 10.10 </w:t>
            </w:r>
            <w:proofErr w:type="spellStart"/>
            <w:r>
              <w:t>Yosemite</w:t>
            </w:r>
            <w:proofErr w:type="spellEnd"/>
          </w:p>
          <w:p w14:paraId="0374E085" w14:textId="2384F211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OS X 10.11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Capitan</w:t>
            </w:r>
            <w:proofErr w:type="spellEnd"/>
          </w:p>
          <w:p w14:paraId="35D60829" w14:textId="4D26A58B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macOS</w:t>
            </w:r>
            <w:proofErr w:type="spellEnd"/>
            <w:r>
              <w:t xml:space="preserve"> 10.12 </w:t>
            </w:r>
            <w:proofErr w:type="spellStart"/>
            <w:r>
              <w:t>Sierra</w:t>
            </w:r>
            <w:proofErr w:type="spellEnd"/>
          </w:p>
          <w:p w14:paraId="6F03EF6C" w14:textId="77777777" w:rsidR="00D9785A" w:rsidRDefault="00D9785A" w:rsidP="00D9785A">
            <w:pPr>
              <w:pStyle w:val="a5"/>
              <w:spacing w:after="200" w:line="276" w:lineRule="auto"/>
              <w:ind w:left="1080" w:firstLine="0"/>
              <w:contextualSpacing/>
            </w:pPr>
          </w:p>
          <w:p w14:paraId="0504FCF9" w14:textId="2D9A292C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 xml:space="preserve">Операционные системы </w:t>
            </w:r>
            <w:proofErr w:type="spellStart"/>
            <w:r>
              <w:t>Linux</w:t>
            </w:r>
            <w:proofErr w:type="spellEnd"/>
            <w:r>
              <w:t>:</w:t>
            </w:r>
          </w:p>
          <w:p w14:paraId="2B697DF4" w14:textId="07D63F66" w:rsidR="00D9785A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Debian</w:t>
            </w:r>
            <w:proofErr w:type="spellEnd"/>
            <w:r>
              <w:t xml:space="preserve"> 8</w:t>
            </w:r>
          </w:p>
          <w:p w14:paraId="008E11B5" w14:textId="179C236C" w:rsidR="00720F01" w:rsidRPr="00720F01" w:rsidRDefault="00D9785A" w:rsidP="00D9785A">
            <w:pPr>
              <w:pStyle w:val="a5"/>
              <w:numPr>
                <w:ilvl w:val="0"/>
                <w:numId w:val="6"/>
              </w:numPr>
              <w:spacing w:after="200" w:line="276" w:lineRule="auto"/>
              <w:contextualSpacing/>
            </w:pPr>
            <w:proofErr w:type="spellStart"/>
            <w:r>
              <w:t>Ubuntu</w:t>
            </w:r>
            <w:proofErr w:type="spellEnd"/>
            <w:r>
              <w:t xml:space="preserve"> 15.10 </w:t>
            </w:r>
            <w:proofErr w:type="spellStart"/>
            <w:r>
              <w:t>or</w:t>
            </w:r>
            <w:proofErr w:type="spellEnd"/>
            <w:r>
              <w:t xml:space="preserve"> 16.04</w:t>
            </w:r>
          </w:p>
        </w:tc>
      </w:tr>
    </w:tbl>
    <w:p w14:paraId="763EE26B" w14:textId="77777777" w:rsidR="008719F8" w:rsidRPr="004E329A" w:rsidRDefault="008719F8" w:rsidP="008719F8">
      <w:pPr>
        <w:rPr>
          <w:rFonts w:ascii="Times New Roman" w:eastAsia="MS Mincho" w:hAnsi="Times New Roman" w:cs="Times New Roman"/>
          <w:b/>
          <w:lang w:val="en-US"/>
        </w:rPr>
      </w:pPr>
    </w:p>
    <w:p w14:paraId="181A6C3C" w14:textId="7B6D9E65" w:rsidR="004D6C70" w:rsidRPr="008719F8" w:rsidRDefault="004D6C70" w:rsidP="00D9785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D6C70" w:rsidRPr="008719F8" w:rsidSect="001822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roxima Nova Lt">
    <w:altName w:val="Arial"/>
    <w:charset w:val="CC"/>
    <w:family w:val="auto"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7" w:hanging="360"/>
      </w:pPr>
      <w:rPr>
        <w:rFonts w:ascii="Wingdings" w:hAnsi="Wingdings"/>
      </w:rPr>
    </w:lvl>
  </w:abstractNum>
  <w:abstractNum w:abstractNumId="1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296" w:hanging="360"/>
      </w:pPr>
      <w:rPr>
        <w:rFonts w:ascii="Symbol" w:hAnsi="Symbol" w:cs="Courier New"/>
      </w:rPr>
    </w:lvl>
  </w:abstractNum>
  <w:abstractNum w:abstractNumId="2">
    <w:nsid w:val="00000041"/>
    <w:multiLevelType w:val="singleLevel"/>
    <w:tmpl w:val="0000004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1721" w:hanging="360"/>
      </w:pPr>
      <w:rPr>
        <w:rFonts w:ascii="Symbol" w:hAnsi="Symbol"/>
      </w:rPr>
    </w:lvl>
  </w:abstractNum>
  <w:abstractNum w:abstractNumId="3">
    <w:nsid w:val="02785CBB"/>
    <w:multiLevelType w:val="hybridMultilevel"/>
    <w:tmpl w:val="705607E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FDD48AB"/>
    <w:multiLevelType w:val="hybridMultilevel"/>
    <w:tmpl w:val="98C2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DC8"/>
    <w:multiLevelType w:val="hybridMultilevel"/>
    <w:tmpl w:val="8CD09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8B2E25"/>
    <w:multiLevelType w:val="multilevel"/>
    <w:tmpl w:val="0BDE8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E10104"/>
    <w:multiLevelType w:val="multilevel"/>
    <w:tmpl w:val="74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C160AE"/>
    <w:multiLevelType w:val="hybridMultilevel"/>
    <w:tmpl w:val="8B5A8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C46685"/>
    <w:multiLevelType w:val="hybridMultilevel"/>
    <w:tmpl w:val="C2129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882000"/>
    <w:multiLevelType w:val="multilevel"/>
    <w:tmpl w:val="B7303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9E11B6"/>
    <w:multiLevelType w:val="multilevel"/>
    <w:tmpl w:val="4D0AF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67571"/>
    <w:multiLevelType w:val="multilevel"/>
    <w:tmpl w:val="7E5AD7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3C07B0E"/>
    <w:multiLevelType w:val="hybridMultilevel"/>
    <w:tmpl w:val="46E40B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436A7"/>
    <w:multiLevelType w:val="hybridMultilevel"/>
    <w:tmpl w:val="549C7A1A"/>
    <w:name w:val="WW8Num182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6E725A09"/>
    <w:multiLevelType w:val="hybridMultilevel"/>
    <w:tmpl w:val="1B6EA036"/>
    <w:lvl w:ilvl="0" w:tplc="F086F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841B74"/>
    <w:multiLevelType w:val="multilevel"/>
    <w:tmpl w:val="0C14C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FB44B7"/>
    <w:multiLevelType w:val="multilevel"/>
    <w:tmpl w:val="D9985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5D6BB0"/>
    <w:multiLevelType w:val="hybridMultilevel"/>
    <w:tmpl w:val="251296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150B78"/>
    <w:multiLevelType w:val="multilevel"/>
    <w:tmpl w:val="592AF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7"/>
  </w:num>
  <w:num w:numId="5">
    <w:abstractNumId w:val="16"/>
  </w:num>
  <w:num w:numId="6">
    <w:abstractNumId w:val="8"/>
  </w:num>
  <w:num w:numId="7">
    <w:abstractNumId w:val="11"/>
  </w:num>
  <w:num w:numId="8">
    <w:abstractNumId w:val="19"/>
  </w:num>
  <w:num w:numId="9">
    <w:abstractNumId w:val="18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8E"/>
    <w:rsid w:val="00003C7C"/>
    <w:rsid w:val="00014707"/>
    <w:rsid w:val="00045154"/>
    <w:rsid w:val="000452E2"/>
    <w:rsid w:val="000701CE"/>
    <w:rsid w:val="00070925"/>
    <w:rsid w:val="000765C0"/>
    <w:rsid w:val="00096CA5"/>
    <w:rsid w:val="000C5115"/>
    <w:rsid w:val="000E2851"/>
    <w:rsid w:val="000E7CA9"/>
    <w:rsid w:val="000F73AE"/>
    <w:rsid w:val="001131FC"/>
    <w:rsid w:val="001248E4"/>
    <w:rsid w:val="00137447"/>
    <w:rsid w:val="0015431C"/>
    <w:rsid w:val="00160EDD"/>
    <w:rsid w:val="00182271"/>
    <w:rsid w:val="00182C69"/>
    <w:rsid w:val="001C4E24"/>
    <w:rsid w:val="001E4444"/>
    <w:rsid w:val="001F374F"/>
    <w:rsid w:val="0021479E"/>
    <w:rsid w:val="0025117C"/>
    <w:rsid w:val="00273A30"/>
    <w:rsid w:val="002A5A5B"/>
    <w:rsid w:val="002D1F39"/>
    <w:rsid w:val="002E7D96"/>
    <w:rsid w:val="002F0F78"/>
    <w:rsid w:val="002F3EE8"/>
    <w:rsid w:val="0030267B"/>
    <w:rsid w:val="003059AA"/>
    <w:rsid w:val="00310561"/>
    <w:rsid w:val="00314AF6"/>
    <w:rsid w:val="00314BC1"/>
    <w:rsid w:val="00351B0D"/>
    <w:rsid w:val="0036033B"/>
    <w:rsid w:val="00362BAC"/>
    <w:rsid w:val="0038737E"/>
    <w:rsid w:val="003B6481"/>
    <w:rsid w:val="003D7C0E"/>
    <w:rsid w:val="003E4967"/>
    <w:rsid w:val="003E7489"/>
    <w:rsid w:val="003E7676"/>
    <w:rsid w:val="00411551"/>
    <w:rsid w:val="004374F1"/>
    <w:rsid w:val="00456C3D"/>
    <w:rsid w:val="00477ECD"/>
    <w:rsid w:val="00484A5E"/>
    <w:rsid w:val="004C1FCC"/>
    <w:rsid w:val="004C3E53"/>
    <w:rsid w:val="004D6C70"/>
    <w:rsid w:val="004E329A"/>
    <w:rsid w:val="0050572F"/>
    <w:rsid w:val="005214C4"/>
    <w:rsid w:val="00533819"/>
    <w:rsid w:val="00541488"/>
    <w:rsid w:val="00565150"/>
    <w:rsid w:val="00565FDF"/>
    <w:rsid w:val="005705A1"/>
    <w:rsid w:val="00574ACF"/>
    <w:rsid w:val="00575D34"/>
    <w:rsid w:val="005836F7"/>
    <w:rsid w:val="005A323F"/>
    <w:rsid w:val="005D2756"/>
    <w:rsid w:val="005E32F9"/>
    <w:rsid w:val="006079E7"/>
    <w:rsid w:val="006160BA"/>
    <w:rsid w:val="00621EA0"/>
    <w:rsid w:val="00645AE9"/>
    <w:rsid w:val="00656353"/>
    <w:rsid w:val="0065688E"/>
    <w:rsid w:val="00677EA3"/>
    <w:rsid w:val="00684068"/>
    <w:rsid w:val="00691532"/>
    <w:rsid w:val="00692C55"/>
    <w:rsid w:val="006A123F"/>
    <w:rsid w:val="006A59F5"/>
    <w:rsid w:val="006B10E7"/>
    <w:rsid w:val="006D7ABD"/>
    <w:rsid w:val="007046AC"/>
    <w:rsid w:val="00704B11"/>
    <w:rsid w:val="00720F01"/>
    <w:rsid w:val="00731C17"/>
    <w:rsid w:val="00764C15"/>
    <w:rsid w:val="007A6B80"/>
    <w:rsid w:val="007B24F6"/>
    <w:rsid w:val="007B2D1F"/>
    <w:rsid w:val="007C416A"/>
    <w:rsid w:val="007D1A91"/>
    <w:rsid w:val="00804EAD"/>
    <w:rsid w:val="00817EE3"/>
    <w:rsid w:val="00821834"/>
    <w:rsid w:val="00833468"/>
    <w:rsid w:val="0084528C"/>
    <w:rsid w:val="0085212C"/>
    <w:rsid w:val="0085641C"/>
    <w:rsid w:val="008644BF"/>
    <w:rsid w:val="0086744E"/>
    <w:rsid w:val="008719F8"/>
    <w:rsid w:val="008B0A13"/>
    <w:rsid w:val="008B12DA"/>
    <w:rsid w:val="008B754E"/>
    <w:rsid w:val="008C058D"/>
    <w:rsid w:val="008C3E90"/>
    <w:rsid w:val="008F0532"/>
    <w:rsid w:val="00936CA4"/>
    <w:rsid w:val="0094562E"/>
    <w:rsid w:val="00952499"/>
    <w:rsid w:val="00953A61"/>
    <w:rsid w:val="00960901"/>
    <w:rsid w:val="00965297"/>
    <w:rsid w:val="00973348"/>
    <w:rsid w:val="009F10C5"/>
    <w:rsid w:val="00A0795F"/>
    <w:rsid w:val="00A26144"/>
    <w:rsid w:val="00A26F3C"/>
    <w:rsid w:val="00A674C4"/>
    <w:rsid w:val="00A84B2A"/>
    <w:rsid w:val="00A914A9"/>
    <w:rsid w:val="00AA09B7"/>
    <w:rsid w:val="00AA0F81"/>
    <w:rsid w:val="00AB11AE"/>
    <w:rsid w:val="00AC1F36"/>
    <w:rsid w:val="00AF42EC"/>
    <w:rsid w:val="00B212FB"/>
    <w:rsid w:val="00B21FCD"/>
    <w:rsid w:val="00B27EA3"/>
    <w:rsid w:val="00BB0990"/>
    <w:rsid w:val="00BB4B41"/>
    <w:rsid w:val="00BB6B50"/>
    <w:rsid w:val="00BD3A94"/>
    <w:rsid w:val="00BD4A9D"/>
    <w:rsid w:val="00C57B5F"/>
    <w:rsid w:val="00C753DA"/>
    <w:rsid w:val="00CB0859"/>
    <w:rsid w:val="00CC699C"/>
    <w:rsid w:val="00CC71BB"/>
    <w:rsid w:val="00D318A9"/>
    <w:rsid w:val="00D47A4F"/>
    <w:rsid w:val="00D610DB"/>
    <w:rsid w:val="00D70894"/>
    <w:rsid w:val="00D720FD"/>
    <w:rsid w:val="00D812A6"/>
    <w:rsid w:val="00D9785A"/>
    <w:rsid w:val="00DB3537"/>
    <w:rsid w:val="00DB3F30"/>
    <w:rsid w:val="00DB6FB3"/>
    <w:rsid w:val="00DC567F"/>
    <w:rsid w:val="00DF1B5D"/>
    <w:rsid w:val="00DF3E32"/>
    <w:rsid w:val="00DF4377"/>
    <w:rsid w:val="00DF5BC3"/>
    <w:rsid w:val="00E00C76"/>
    <w:rsid w:val="00E13991"/>
    <w:rsid w:val="00E15A85"/>
    <w:rsid w:val="00E16949"/>
    <w:rsid w:val="00E21706"/>
    <w:rsid w:val="00E6358A"/>
    <w:rsid w:val="00E82843"/>
    <w:rsid w:val="00E8443F"/>
    <w:rsid w:val="00EB5CD6"/>
    <w:rsid w:val="00EC37E6"/>
    <w:rsid w:val="00F0240C"/>
    <w:rsid w:val="00F06796"/>
    <w:rsid w:val="00F14F0E"/>
    <w:rsid w:val="00F309F8"/>
    <w:rsid w:val="00F552B1"/>
    <w:rsid w:val="00F5671D"/>
    <w:rsid w:val="00F56EEB"/>
    <w:rsid w:val="00F62458"/>
    <w:rsid w:val="00F65CEA"/>
    <w:rsid w:val="00F726C6"/>
    <w:rsid w:val="00F7426C"/>
    <w:rsid w:val="00FB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6E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4"/>
  </w:style>
  <w:style w:type="paragraph" w:styleId="1">
    <w:name w:val="heading 1"/>
    <w:basedOn w:val="a"/>
    <w:next w:val="a"/>
    <w:link w:val="10"/>
    <w:uiPriority w:val="9"/>
    <w:qFormat/>
    <w:rsid w:val="00302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link w:val="20"/>
    <w:qFormat/>
    <w:rsid w:val="004374F1"/>
    <w:pPr>
      <w:suppressAutoHyphens/>
      <w:overflowPunct w:val="0"/>
      <w:autoSpaceDE w:val="0"/>
      <w:spacing w:before="120" w:after="120" w:line="240" w:lineRule="atLeast"/>
      <w:ind w:left="576" w:hanging="576"/>
      <w:jc w:val="both"/>
      <w:textAlignment w:val="baseline"/>
      <w:outlineLvl w:val="1"/>
    </w:pPr>
    <w:rPr>
      <w:rFonts w:ascii="Times New Roman" w:eastAsia="Times New Roman" w:hAnsi="Times New Roman" w:cs="Times New Roman"/>
      <w:b/>
      <w:spacing w:val="-5"/>
      <w:lang w:eastAsia="ar-SA"/>
    </w:rPr>
  </w:style>
  <w:style w:type="paragraph" w:styleId="3">
    <w:name w:val="heading 3"/>
    <w:basedOn w:val="a"/>
    <w:next w:val="a0"/>
    <w:link w:val="30"/>
    <w:qFormat/>
    <w:rsid w:val="004374F1"/>
    <w:pPr>
      <w:tabs>
        <w:tab w:val="num" w:pos="142"/>
      </w:tabs>
      <w:suppressAutoHyphens/>
      <w:spacing w:before="120"/>
      <w:ind w:left="1004" w:hanging="720"/>
      <w:jc w:val="both"/>
      <w:outlineLvl w:val="2"/>
    </w:pPr>
    <w:rPr>
      <w:rFonts w:ascii="Times New Roman" w:eastAsia="Times New Roman" w:hAnsi="Times New Roman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6144"/>
    <w:pPr>
      <w:suppressAutoHyphens/>
      <w:spacing w:before="120"/>
      <w:ind w:left="708"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P4249878">
    <w:name w:val="SP.4.249878"/>
    <w:basedOn w:val="a"/>
    <w:next w:val="a"/>
    <w:uiPriority w:val="99"/>
    <w:rsid w:val="008F0532"/>
    <w:pPr>
      <w:widowControl w:val="0"/>
      <w:autoSpaceDE w:val="0"/>
      <w:autoSpaceDN w:val="0"/>
      <w:adjustRightInd w:val="0"/>
    </w:pPr>
    <w:rPr>
      <w:rFonts w:ascii="Arial" w:hAnsi="Arial" w:cs="Times New Roman"/>
      <w:lang w:val="en-US"/>
    </w:rPr>
  </w:style>
  <w:style w:type="character" w:customStyle="1" w:styleId="SC4290850">
    <w:name w:val="SC.4.290850"/>
    <w:uiPriority w:val="99"/>
    <w:rsid w:val="008F0532"/>
    <w:rPr>
      <w:rFonts w:cs="Arial"/>
      <w:i/>
      <w:iCs/>
      <w:color w:val="000000"/>
      <w:sz w:val="18"/>
      <w:szCs w:val="18"/>
    </w:rPr>
  </w:style>
  <w:style w:type="character" w:customStyle="1" w:styleId="20">
    <w:name w:val="Заголовок 2 Знак"/>
    <w:basedOn w:val="a1"/>
    <w:link w:val="2"/>
    <w:rsid w:val="004374F1"/>
    <w:rPr>
      <w:rFonts w:ascii="Times New Roman" w:eastAsia="Times New Roman" w:hAnsi="Times New Roman" w:cs="Times New Roman"/>
      <w:b/>
      <w:spacing w:val="-5"/>
      <w:lang w:eastAsia="ar-SA"/>
    </w:rPr>
  </w:style>
  <w:style w:type="character" w:customStyle="1" w:styleId="30">
    <w:name w:val="Заголовок 3 Знак"/>
    <w:basedOn w:val="a1"/>
    <w:link w:val="3"/>
    <w:rsid w:val="004374F1"/>
    <w:rPr>
      <w:rFonts w:ascii="Times New Roman" w:eastAsia="Times New Roman" w:hAnsi="Times New Roman" w:cs="Times New Roman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4374F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374F1"/>
  </w:style>
  <w:style w:type="character" w:customStyle="1" w:styleId="10">
    <w:name w:val="Заголовок 1 Знак"/>
    <w:basedOn w:val="a1"/>
    <w:link w:val="1"/>
    <w:uiPriority w:val="9"/>
    <w:rsid w:val="003026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11">
    <w:name w:val="Абзац списка1"/>
    <w:basedOn w:val="a"/>
    <w:rsid w:val="0030267B"/>
    <w:pPr>
      <w:suppressAutoHyphens/>
      <w:spacing w:before="12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12">
    <w:name w:val="Основной текст с отступом1"/>
    <w:rsid w:val="0030267B"/>
    <w:pPr>
      <w:suppressAutoHyphens/>
      <w:spacing w:before="60"/>
      <w:ind w:firstLine="851"/>
      <w:jc w:val="both"/>
    </w:pPr>
    <w:rPr>
      <w:rFonts w:ascii="Times New Roman" w:eastAsia="ヒラギノ角ゴ Pro W3" w:hAnsi="Times New Roman" w:cs="Times New Roman"/>
      <w:color w:val="000000"/>
      <w:szCs w:val="20"/>
      <w:lang w:eastAsia="ar-SA"/>
    </w:rPr>
  </w:style>
  <w:style w:type="paragraph" w:styleId="a7">
    <w:name w:val="Normal (Web)"/>
    <w:basedOn w:val="a"/>
    <w:rsid w:val="0030267B"/>
    <w:pPr>
      <w:suppressAutoHyphens/>
      <w:spacing w:before="280" w:after="28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8C058D"/>
    <w:pPr>
      <w:widowControl w:val="0"/>
      <w:autoSpaceDE w:val="0"/>
      <w:autoSpaceDN w:val="0"/>
      <w:adjustRightInd w:val="0"/>
    </w:pPr>
    <w:rPr>
      <w:rFonts w:ascii="Proxima Nova Lt" w:hAnsi="Proxima Nova Lt" w:cs="Proxima Nova Lt"/>
      <w:color w:val="000000"/>
      <w:lang w:val="en-US"/>
    </w:rPr>
  </w:style>
  <w:style w:type="character" w:customStyle="1" w:styleId="s0">
    <w:name w:val="s0"/>
    <w:rsid w:val="00E15A85"/>
  </w:style>
  <w:style w:type="paragraph" w:styleId="a8">
    <w:name w:val="Balloon Text"/>
    <w:basedOn w:val="a"/>
    <w:link w:val="a9"/>
    <w:uiPriority w:val="99"/>
    <w:semiHidden/>
    <w:unhideWhenUsed/>
    <w:rsid w:val="00456C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56C3D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6563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6353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563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63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6353"/>
    <w:rPr>
      <w:b/>
      <w:bCs/>
      <w:sz w:val="20"/>
      <w:szCs w:val="20"/>
    </w:rPr>
  </w:style>
  <w:style w:type="character" w:styleId="af">
    <w:name w:val="Hyperlink"/>
    <w:basedOn w:val="a1"/>
    <w:uiPriority w:val="99"/>
    <w:unhideWhenUsed/>
    <w:rsid w:val="00A91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4"/>
  </w:style>
  <w:style w:type="paragraph" w:styleId="1">
    <w:name w:val="heading 1"/>
    <w:basedOn w:val="a"/>
    <w:next w:val="a"/>
    <w:link w:val="10"/>
    <w:uiPriority w:val="9"/>
    <w:qFormat/>
    <w:rsid w:val="00302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link w:val="20"/>
    <w:qFormat/>
    <w:rsid w:val="004374F1"/>
    <w:pPr>
      <w:suppressAutoHyphens/>
      <w:overflowPunct w:val="0"/>
      <w:autoSpaceDE w:val="0"/>
      <w:spacing w:before="120" w:after="120" w:line="240" w:lineRule="atLeast"/>
      <w:ind w:left="576" w:hanging="576"/>
      <w:jc w:val="both"/>
      <w:textAlignment w:val="baseline"/>
      <w:outlineLvl w:val="1"/>
    </w:pPr>
    <w:rPr>
      <w:rFonts w:ascii="Times New Roman" w:eastAsia="Times New Roman" w:hAnsi="Times New Roman" w:cs="Times New Roman"/>
      <w:b/>
      <w:spacing w:val="-5"/>
      <w:lang w:eastAsia="ar-SA"/>
    </w:rPr>
  </w:style>
  <w:style w:type="paragraph" w:styleId="3">
    <w:name w:val="heading 3"/>
    <w:basedOn w:val="a"/>
    <w:next w:val="a0"/>
    <w:link w:val="30"/>
    <w:qFormat/>
    <w:rsid w:val="004374F1"/>
    <w:pPr>
      <w:tabs>
        <w:tab w:val="num" w:pos="142"/>
      </w:tabs>
      <w:suppressAutoHyphens/>
      <w:spacing w:before="120"/>
      <w:ind w:left="1004" w:hanging="720"/>
      <w:jc w:val="both"/>
      <w:outlineLvl w:val="2"/>
    </w:pPr>
    <w:rPr>
      <w:rFonts w:ascii="Times New Roman" w:eastAsia="Times New Roman" w:hAnsi="Times New Roman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6144"/>
    <w:pPr>
      <w:suppressAutoHyphens/>
      <w:spacing w:before="120"/>
      <w:ind w:left="708"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P4249878">
    <w:name w:val="SP.4.249878"/>
    <w:basedOn w:val="a"/>
    <w:next w:val="a"/>
    <w:uiPriority w:val="99"/>
    <w:rsid w:val="008F0532"/>
    <w:pPr>
      <w:widowControl w:val="0"/>
      <w:autoSpaceDE w:val="0"/>
      <w:autoSpaceDN w:val="0"/>
      <w:adjustRightInd w:val="0"/>
    </w:pPr>
    <w:rPr>
      <w:rFonts w:ascii="Arial" w:hAnsi="Arial" w:cs="Times New Roman"/>
      <w:lang w:val="en-US"/>
    </w:rPr>
  </w:style>
  <w:style w:type="character" w:customStyle="1" w:styleId="SC4290850">
    <w:name w:val="SC.4.290850"/>
    <w:uiPriority w:val="99"/>
    <w:rsid w:val="008F0532"/>
    <w:rPr>
      <w:rFonts w:cs="Arial"/>
      <w:i/>
      <w:iCs/>
      <w:color w:val="000000"/>
      <w:sz w:val="18"/>
      <w:szCs w:val="18"/>
    </w:rPr>
  </w:style>
  <w:style w:type="character" w:customStyle="1" w:styleId="20">
    <w:name w:val="Заголовок 2 Знак"/>
    <w:basedOn w:val="a1"/>
    <w:link w:val="2"/>
    <w:rsid w:val="004374F1"/>
    <w:rPr>
      <w:rFonts w:ascii="Times New Roman" w:eastAsia="Times New Roman" w:hAnsi="Times New Roman" w:cs="Times New Roman"/>
      <w:b/>
      <w:spacing w:val="-5"/>
      <w:lang w:eastAsia="ar-SA"/>
    </w:rPr>
  </w:style>
  <w:style w:type="character" w:customStyle="1" w:styleId="30">
    <w:name w:val="Заголовок 3 Знак"/>
    <w:basedOn w:val="a1"/>
    <w:link w:val="3"/>
    <w:rsid w:val="004374F1"/>
    <w:rPr>
      <w:rFonts w:ascii="Times New Roman" w:eastAsia="Times New Roman" w:hAnsi="Times New Roman" w:cs="Times New Roman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4374F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374F1"/>
  </w:style>
  <w:style w:type="character" w:customStyle="1" w:styleId="10">
    <w:name w:val="Заголовок 1 Знак"/>
    <w:basedOn w:val="a1"/>
    <w:link w:val="1"/>
    <w:uiPriority w:val="9"/>
    <w:rsid w:val="003026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11">
    <w:name w:val="Абзац списка1"/>
    <w:basedOn w:val="a"/>
    <w:rsid w:val="0030267B"/>
    <w:pPr>
      <w:suppressAutoHyphens/>
      <w:spacing w:before="12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12">
    <w:name w:val="Основной текст с отступом1"/>
    <w:rsid w:val="0030267B"/>
    <w:pPr>
      <w:suppressAutoHyphens/>
      <w:spacing w:before="60"/>
      <w:ind w:firstLine="851"/>
      <w:jc w:val="both"/>
    </w:pPr>
    <w:rPr>
      <w:rFonts w:ascii="Times New Roman" w:eastAsia="ヒラギノ角ゴ Pro W3" w:hAnsi="Times New Roman" w:cs="Times New Roman"/>
      <w:color w:val="000000"/>
      <w:szCs w:val="20"/>
      <w:lang w:eastAsia="ar-SA"/>
    </w:rPr>
  </w:style>
  <w:style w:type="paragraph" w:styleId="a7">
    <w:name w:val="Normal (Web)"/>
    <w:basedOn w:val="a"/>
    <w:rsid w:val="0030267B"/>
    <w:pPr>
      <w:suppressAutoHyphens/>
      <w:spacing w:before="280" w:after="28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8C058D"/>
    <w:pPr>
      <w:widowControl w:val="0"/>
      <w:autoSpaceDE w:val="0"/>
      <w:autoSpaceDN w:val="0"/>
      <w:adjustRightInd w:val="0"/>
    </w:pPr>
    <w:rPr>
      <w:rFonts w:ascii="Proxima Nova Lt" w:hAnsi="Proxima Nova Lt" w:cs="Proxima Nova Lt"/>
      <w:color w:val="000000"/>
      <w:lang w:val="en-US"/>
    </w:rPr>
  </w:style>
  <w:style w:type="character" w:customStyle="1" w:styleId="s0">
    <w:name w:val="s0"/>
    <w:rsid w:val="00E15A85"/>
  </w:style>
  <w:style w:type="paragraph" w:styleId="a8">
    <w:name w:val="Balloon Text"/>
    <w:basedOn w:val="a"/>
    <w:link w:val="a9"/>
    <w:uiPriority w:val="99"/>
    <w:semiHidden/>
    <w:unhideWhenUsed/>
    <w:rsid w:val="00456C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56C3D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6563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6353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563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63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6353"/>
    <w:rPr>
      <w:b/>
      <w:bCs/>
      <w:sz w:val="20"/>
      <w:szCs w:val="20"/>
    </w:rPr>
  </w:style>
  <w:style w:type="character" w:styleId="af">
    <w:name w:val="Hyperlink"/>
    <w:basedOn w:val="a1"/>
    <w:uiPriority w:val="99"/>
    <w:unhideWhenUsed/>
    <w:rsid w:val="00A91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@kdts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5FB8-D40C-480D-A4C9-4570957D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Ерлан Кусаинов</cp:lastModifiedBy>
  <cp:revision>6</cp:revision>
  <cp:lastPrinted>2017-05-15T09:54:00Z</cp:lastPrinted>
  <dcterms:created xsi:type="dcterms:W3CDTF">2017-12-04T09:23:00Z</dcterms:created>
  <dcterms:modified xsi:type="dcterms:W3CDTF">2017-12-06T05:17:00Z</dcterms:modified>
</cp:coreProperties>
</file>