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03" w:rsidRDefault="00C01803" w:rsidP="00FB3D97">
      <w:pPr>
        <w:jc w:val="center"/>
        <w:rPr>
          <w:b/>
          <w:sz w:val="28"/>
          <w:szCs w:val="28"/>
        </w:rPr>
      </w:pPr>
    </w:p>
    <w:p w:rsidR="00FB3D97" w:rsidRPr="001C5916" w:rsidRDefault="00FB3D97" w:rsidP="00FB3D97">
      <w:pPr>
        <w:jc w:val="center"/>
        <w:rPr>
          <w:b/>
          <w:sz w:val="28"/>
          <w:szCs w:val="28"/>
        </w:rPr>
      </w:pPr>
      <w:r w:rsidRPr="001C5916">
        <w:rPr>
          <w:b/>
          <w:sz w:val="28"/>
          <w:szCs w:val="28"/>
        </w:rPr>
        <w:t>Техническая спецификация</w:t>
      </w:r>
    </w:p>
    <w:p w:rsidR="00EB7F4B" w:rsidRDefault="00FB3D97" w:rsidP="0045046F">
      <w:pPr>
        <w:jc w:val="center"/>
        <w:rPr>
          <w:b/>
          <w:sz w:val="28"/>
          <w:szCs w:val="28"/>
        </w:rPr>
      </w:pPr>
      <w:r w:rsidRPr="001C5916">
        <w:rPr>
          <w:b/>
          <w:sz w:val="28"/>
          <w:szCs w:val="28"/>
        </w:rPr>
        <w:t xml:space="preserve">на услуги </w:t>
      </w:r>
      <w:r w:rsidR="0045046F">
        <w:rPr>
          <w:b/>
          <w:sz w:val="28"/>
          <w:szCs w:val="28"/>
        </w:rPr>
        <w:t xml:space="preserve">по </w:t>
      </w:r>
      <w:r w:rsidRPr="001C5916">
        <w:rPr>
          <w:b/>
          <w:sz w:val="28"/>
          <w:szCs w:val="28"/>
        </w:rPr>
        <w:t>мойке автотранспо</w:t>
      </w:r>
      <w:r w:rsidR="00415D1E" w:rsidRPr="001C5916">
        <w:rPr>
          <w:b/>
          <w:sz w:val="28"/>
          <w:szCs w:val="28"/>
        </w:rPr>
        <w:t>р</w:t>
      </w:r>
      <w:r w:rsidRPr="001C5916">
        <w:rPr>
          <w:b/>
          <w:sz w:val="28"/>
          <w:szCs w:val="28"/>
        </w:rPr>
        <w:t>та</w:t>
      </w:r>
    </w:p>
    <w:p w:rsidR="0045046F" w:rsidRDefault="0045046F" w:rsidP="0045046F">
      <w:pPr>
        <w:jc w:val="center"/>
        <w:rPr>
          <w:b/>
          <w:sz w:val="18"/>
          <w:szCs w:val="28"/>
        </w:rPr>
      </w:pPr>
    </w:p>
    <w:p w:rsidR="006833F7" w:rsidRDefault="006833F7" w:rsidP="006833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Заказчик</w:t>
      </w:r>
      <w:r w:rsidRPr="008B0D9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» г. Астана, </w:t>
      </w:r>
      <w:proofErr w:type="spellStart"/>
      <w:r>
        <w:rPr>
          <w:sz w:val="28"/>
          <w:szCs w:val="28"/>
        </w:rPr>
        <w:t>Есильский</w:t>
      </w:r>
      <w:proofErr w:type="spellEnd"/>
      <w:r>
        <w:rPr>
          <w:sz w:val="28"/>
          <w:szCs w:val="28"/>
        </w:rPr>
        <w:t xml:space="preserve"> район,                       ул. </w:t>
      </w:r>
      <w:proofErr w:type="spellStart"/>
      <w:r>
        <w:rPr>
          <w:sz w:val="28"/>
          <w:szCs w:val="28"/>
        </w:rPr>
        <w:t>Достык</w:t>
      </w:r>
      <w:proofErr w:type="spellEnd"/>
      <w:r>
        <w:rPr>
          <w:sz w:val="28"/>
          <w:szCs w:val="28"/>
        </w:rPr>
        <w:t xml:space="preserve"> 18. </w:t>
      </w:r>
    </w:p>
    <w:p w:rsidR="006833F7" w:rsidRDefault="006833F7" w:rsidP="0045046F">
      <w:pPr>
        <w:jc w:val="center"/>
        <w:rPr>
          <w:b/>
          <w:sz w:val="18"/>
          <w:szCs w:val="28"/>
        </w:rPr>
      </w:pPr>
    </w:p>
    <w:p w:rsidR="005D16A6" w:rsidRDefault="006833F7" w:rsidP="008B0D9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расположения мойки</w:t>
      </w:r>
      <w:r w:rsidR="005D16A6" w:rsidRPr="008B0D9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D16A6" w:rsidRPr="008B0D93">
        <w:rPr>
          <w:sz w:val="28"/>
          <w:szCs w:val="28"/>
        </w:rPr>
        <w:t>г.</w:t>
      </w:r>
      <w:r w:rsidR="00415D1E" w:rsidRPr="008B0D93">
        <w:rPr>
          <w:sz w:val="28"/>
          <w:szCs w:val="28"/>
        </w:rPr>
        <w:t xml:space="preserve"> </w:t>
      </w:r>
      <w:r w:rsidR="005D16A6" w:rsidRPr="008B0D93">
        <w:rPr>
          <w:sz w:val="28"/>
          <w:szCs w:val="28"/>
        </w:rPr>
        <w:t>Астан</w:t>
      </w:r>
      <w:r>
        <w:rPr>
          <w:sz w:val="28"/>
          <w:szCs w:val="28"/>
        </w:rPr>
        <w:t xml:space="preserve">а, </w:t>
      </w:r>
      <w:proofErr w:type="spellStart"/>
      <w:r>
        <w:rPr>
          <w:sz w:val="28"/>
          <w:szCs w:val="28"/>
        </w:rPr>
        <w:t>Есильский</w:t>
      </w:r>
      <w:proofErr w:type="spellEnd"/>
      <w:r>
        <w:rPr>
          <w:sz w:val="28"/>
          <w:szCs w:val="28"/>
        </w:rPr>
        <w:t xml:space="preserve"> район, в квадрате улиц </w:t>
      </w:r>
      <w:proofErr w:type="spellStart"/>
      <w:r>
        <w:rPr>
          <w:sz w:val="28"/>
          <w:szCs w:val="28"/>
        </w:rPr>
        <w:t>Мангилик</w:t>
      </w:r>
      <w:proofErr w:type="spellEnd"/>
      <w:r>
        <w:rPr>
          <w:sz w:val="28"/>
          <w:szCs w:val="28"/>
        </w:rPr>
        <w:t xml:space="preserve"> Ел – ул. </w:t>
      </w:r>
      <w:proofErr w:type="spellStart"/>
      <w:r>
        <w:rPr>
          <w:sz w:val="28"/>
          <w:szCs w:val="28"/>
        </w:rPr>
        <w:t>Сыганак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Кабанбай</w:t>
      </w:r>
      <w:proofErr w:type="spellEnd"/>
      <w:r>
        <w:rPr>
          <w:sz w:val="28"/>
          <w:szCs w:val="28"/>
        </w:rPr>
        <w:t xml:space="preserve"> батыра,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арайшык</w:t>
      </w:r>
      <w:proofErr w:type="spellEnd"/>
      <w:r>
        <w:rPr>
          <w:sz w:val="28"/>
          <w:szCs w:val="28"/>
        </w:rPr>
        <w:t xml:space="preserve">. </w:t>
      </w:r>
    </w:p>
    <w:p w:rsidR="00C01803" w:rsidRPr="00C01803" w:rsidRDefault="00C01803" w:rsidP="008B0D93">
      <w:pPr>
        <w:ind w:firstLine="708"/>
        <w:jc w:val="both"/>
        <w:rPr>
          <w:b/>
          <w:sz w:val="18"/>
          <w:szCs w:val="28"/>
        </w:rPr>
      </w:pPr>
    </w:p>
    <w:p w:rsidR="005D16A6" w:rsidRPr="00C01803" w:rsidRDefault="00130DE4" w:rsidP="008B0D93">
      <w:pPr>
        <w:ind w:firstLine="708"/>
        <w:jc w:val="both"/>
        <w:rPr>
          <w:b/>
          <w:sz w:val="28"/>
          <w:szCs w:val="28"/>
        </w:rPr>
      </w:pPr>
      <w:r w:rsidRPr="00C01803">
        <w:rPr>
          <w:b/>
          <w:sz w:val="28"/>
          <w:szCs w:val="28"/>
        </w:rPr>
        <w:t xml:space="preserve">Услуга по </w:t>
      </w:r>
      <w:r w:rsidR="005D16A6" w:rsidRPr="00C01803">
        <w:rPr>
          <w:b/>
          <w:sz w:val="28"/>
          <w:szCs w:val="28"/>
        </w:rPr>
        <w:t>мойке автомобилей</w:t>
      </w:r>
      <w:r w:rsidRPr="00C01803">
        <w:rPr>
          <w:b/>
          <w:sz w:val="28"/>
          <w:szCs w:val="28"/>
        </w:rPr>
        <w:t xml:space="preserve"> должна включать</w:t>
      </w:r>
      <w:r w:rsidR="005D16A6" w:rsidRPr="00C01803">
        <w:rPr>
          <w:b/>
          <w:sz w:val="28"/>
          <w:szCs w:val="28"/>
        </w:rPr>
        <w:t>:</w:t>
      </w:r>
    </w:p>
    <w:p w:rsidR="005D16A6" w:rsidRPr="008B0D93" w:rsidRDefault="005D16A6" w:rsidP="008B0D93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Контактная и бесконтактная мойка автомобилей (кузов, салон, двигатель и т.д.);</w:t>
      </w:r>
    </w:p>
    <w:p w:rsidR="005D16A6" w:rsidRPr="008B0D93" w:rsidRDefault="005D16A6" w:rsidP="008B0D93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Полировка салона;</w:t>
      </w:r>
    </w:p>
    <w:p w:rsidR="005D16A6" w:rsidRPr="008B0D93" w:rsidRDefault="005D16A6" w:rsidP="008B0D93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Полировка кузова;</w:t>
      </w:r>
    </w:p>
    <w:p w:rsidR="005D16A6" w:rsidRPr="008B0D93" w:rsidRDefault="005D16A6" w:rsidP="008B0D93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Сухая и влажная химическая чистка салона;</w:t>
      </w:r>
    </w:p>
    <w:p w:rsidR="005D16A6" w:rsidRPr="008B0D93" w:rsidRDefault="005D16A6" w:rsidP="008B0D93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Удаление загрязнений с поверхностей кузова с использованием специальных средств;</w:t>
      </w:r>
    </w:p>
    <w:p w:rsidR="005D16A6" w:rsidRPr="008B0D93" w:rsidRDefault="005D16A6" w:rsidP="008B0D93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Химическая чистка специальным оборудованием и средствами потолков и сидений автомобилей;</w:t>
      </w:r>
    </w:p>
    <w:p w:rsidR="005D16A6" w:rsidRPr="008B0D93" w:rsidRDefault="005D16A6" w:rsidP="008B0D93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Уборка специальным оборудованием салона автомобиля;</w:t>
      </w:r>
    </w:p>
    <w:p w:rsidR="005D16A6" w:rsidRPr="008B0D93" w:rsidRDefault="005D16A6" w:rsidP="008B0D93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В зимний период после мойки кузова автомобиля замочные скважины продуть сжатым воздухом и смазать незамерзающей жидкостью.</w:t>
      </w:r>
    </w:p>
    <w:p w:rsidR="00C01803" w:rsidRPr="00C01803" w:rsidRDefault="00C01803" w:rsidP="008B0D93">
      <w:pPr>
        <w:ind w:firstLine="708"/>
        <w:jc w:val="both"/>
        <w:rPr>
          <w:b/>
          <w:sz w:val="18"/>
          <w:szCs w:val="28"/>
        </w:rPr>
      </w:pPr>
    </w:p>
    <w:p w:rsidR="005D16A6" w:rsidRPr="00C01803" w:rsidRDefault="005D16A6" w:rsidP="008B0D93">
      <w:pPr>
        <w:ind w:firstLine="708"/>
        <w:jc w:val="both"/>
        <w:rPr>
          <w:b/>
          <w:sz w:val="28"/>
          <w:szCs w:val="28"/>
        </w:rPr>
      </w:pPr>
      <w:r w:rsidRPr="00C01803">
        <w:rPr>
          <w:b/>
          <w:sz w:val="28"/>
          <w:szCs w:val="28"/>
        </w:rPr>
        <w:t xml:space="preserve">Требования к </w:t>
      </w:r>
      <w:r w:rsidR="00043A43">
        <w:rPr>
          <w:b/>
          <w:sz w:val="28"/>
          <w:szCs w:val="28"/>
        </w:rPr>
        <w:t>Потенциальному п</w:t>
      </w:r>
      <w:r w:rsidRPr="00C01803">
        <w:rPr>
          <w:b/>
          <w:sz w:val="28"/>
          <w:szCs w:val="28"/>
        </w:rPr>
        <w:t>оставщику услуг:</w:t>
      </w:r>
    </w:p>
    <w:p w:rsidR="00130DE4" w:rsidRDefault="008E2063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Потенциальный п</w:t>
      </w:r>
      <w:r w:rsidR="00130DE4" w:rsidRPr="008B0D93">
        <w:rPr>
          <w:sz w:val="28"/>
          <w:szCs w:val="28"/>
        </w:rPr>
        <w:t>оставщик услуг в составе технической спецификации должен подтвердить наличие автомойки на праве собственности или других законных основаниях</w:t>
      </w:r>
      <w:r w:rsidR="00753856">
        <w:rPr>
          <w:sz w:val="28"/>
          <w:szCs w:val="28"/>
        </w:rPr>
        <w:t xml:space="preserve"> (приложить </w:t>
      </w:r>
      <w:r>
        <w:rPr>
          <w:sz w:val="28"/>
          <w:szCs w:val="28"/>
        </w:rPr>
        <w:t>копии подтверждающих</w:t>
      </w:r>
      <w:r w:rsidR="0075385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="00753856">
        <w:rPr>
          <w:sz w:val="28"/>
          <w:szCs w:val="28"/>
        </w:rPr>
        <w:t>)</w:t>
      </w:r>
      <w:r w:rsidR="00130DE4" w:rsidRPr="008B0D93">
        <w:rPr>
          <w:sz w:val="28"/>
          <w:szCs w:val="28"/>
        </w:rPr>
        <w:t xml:space="preserve">; </w:t>
      </w:r>
    </w:p>
    <w:p w:rsidR="005D16A6" w:rsidRPr="008B0D93" w:rsidRDefault="005D16A6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Обеспечить обслуживание автомобилей качественно и вне очереди;</w:t>
      </w:r>
    </w:p>
    <w:p w:rsidR="005D16A6" w:rsidRPr="008B0D93" w:rsidRDefault="005D16A6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Наличие специалистов производящие наружную и внутреннюю мойку кузовов, салонов автомобилей и химчистку автомобилей;</w:t>
      </w:r>
    </w:p>
    <w:p w:rsidR="005D16A6" w:rsidRPr="008B0D93" w:rsidRDefault="005D16A6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Наличие всего оборудования для производства мойки автомобилей (аппарата бесконтактной мойки, аппарат для отбивки и мойки напором воды);</w:t>
      </w:r>
    </w:p>
    <w:p w:rsidR="00AB4A6E" w:rsidRPr="008B0D93" w:rsidRDefault="005D16A6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 xml:space="preserve">Наличие всех необходимых расходных материалов для осуществления процесса мойки автомобилей, (автошампунь, полировочный материал, средства для химчистки салона, освежители, </w:t>
      </w:r>
      <w:r w:rsidR="00AB4A6E" w:rsidRPr="008B0D93">
        <w:rPr>
          <w:sz w:val="28"/>
          <w:szCs w:val="28"/>
        </w:rPr>
        <w:t xml:space="preserve">спец ветошь, </w:t>
      </w:r>
      <w:proofErr w:type="gramStart"/>
      <w:r w:rsidR="00AB4A6E" w:rsidRPr="008B0D93">
        <w:rPr>
          <w:sz w:val="28"/>
          <w:szCs w:val="28"/>
        </w:rPr>
        <w:t>салфетки</w:t>
      </w:r>
      <w:proofErr w:type="gramEnd"/>
      <w:r w:rsidR="00AB4A6E" w:rsidRPr="008B0D93">
        <w:rPr>
          <w:sz w:val="28"/>
          <w:szCs w:val="28"/>
        </w:rPr>
        <w:t xml:space="preserve"> не оставляющие разводов на стеклах и кузовах автомобилей);</w:t>
      </w:r>
    </w:p>
    <w:p w:rsidR="00AB4A6E" w:rsidRPr="008B0D93" w:rsidRDefault="00AB4A6E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Наличие всех расходных материалов, инструментов, оборудовании, спецодежды, средства индивидуальной защиты, необходимые при обслуживании транспортных средств, обеспечиваются обслуживающей организацией;</w:t>
      </w:r>
    </w:p>
    <w:p w:rsidR="00AB4A6E" w:rsidRPr="008B0D93" w:rsidRDefault="00AB4A6E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 xml:space="preserve">Все расходные материалы, моющие средства, инструменты, оборудования, используемые при полировке, химическая чистка и мойке автомобилей обеспечивается за счет </w:t>
      </w:r>
      <w:r w:rsidR="00043A43">
        <w:rPr>
          <w:sz w:val="28"/>
          <w:szCs w:val="28"/>
        </w:rPr>
        <w:t>Потенциального п</w:t>
      </w:r>
      <w:r w:rsidRPr="008B0D93">
        <w:rPr>
          <w:sz w:val="28"/>
          <w:szCs w:val="28"/>
        </w:rPr>
        <w:t>оставщика услуг.</w:t>
      </w:r>
    </w:p>
    <w:p w:rsidR="00AB4A6E" w:rsidRPr="008B0D93" w:rsidRDefault="00AB4A6E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Наличие оборудования для продувки узлов автомобиля;</w:t>
      </w:r>
    </w:p>
    <w:p w:rsidR="00AB4A6E" w:rsidRDefault="00AB4A6E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lastRenderedPageBreak/>
        <w:t>Наличие обустроенной комнаты ожидания для клиентов</w:t>
      </w:r>
      <w:r w:rsidR="00753856">
        <w:rPr>
          <w:sz w:val="28"/>
          <w:szCs w:val="28"/>
        </w:rPr>
        <w:t xml:space="preserve"> (приложить фотографии)</w:t>
      </w:r>
      <w:r w:rsidRPr="008B0D93">
        <w:rPr>
          <w:sz w:val="28"/>
          <w:szCs w:val="28"/>
        </w:rPr>
        <w:t>;</w:t>
      </w:r>
    </w:p>
    <w:p w:rsidR="00753856" w:rsidRPr="00753856" w:rsidRDefault="006833F7" w:rsidP="00753856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53856">
        <w:rPr>
          <w:sz w:val="28"/>
          <w:szCs w:val="28"/>
        </w:rPr>
        <w:t>ойка</w:t>
      </w:r>
      <w:r w:rsidR="00753856" w:rsidRPr="00753856">
        <w:rPr>
          <w:sz w:val="28"/>
          <w:szCs w:val="28"/>
        </w:rPr>
        <w:t xml:space="preserve"> должн</w:t>
      </w:r>
      <w:r w:rsidR="00753856">
        <w:rPr>
          <w:sz w:val="28"/>
          <w:szCs w:val="28"/>
        </w:rPr>
        <w:t>а</w:t>
      </w:r>
      <w:r w:rsidR="00753856" w:rsidRPr="00753856">
        <w:rPr>
          <w:sz w:val="28"/>
          <w:szCs w:val="28"/>
        </w:rPr>
        <w:t xml:space="preserve"> быть оснащен</w:t>
      </w:r>
      <w:r w:rsidR="00753856">
        <w:rPr>
          <w:sz w:val="28"/>
          <w:szCs w:val="28"/>
        </w:rPr>
        <w:t>а</w:t>
      </w:r>
      <w:r w:rsidR="00753856" w:rsidRPr="00753856">
        <w:rPr>
          <w:sz w:val="28"/>
          <w:szCs w:val="28"/>
        </w:rPr>
        <w:t xml:space="preserve"> системой </w:t>
      </w:r>
      <w:r w:rsidR="00753856">
        <w:rPr>
          <w:sz w:val="28"/>
          <w:szCs w:val="28"/>
        </w:rPr>
        <w:t xml:space="preserve">видеонаблюдения (приложить фотографии); </w:t>
      </w:r>
    </w:p>
    <w:p w:rsidR="00AB4A6E" w:rsidRPr="008B0D93" w:rsidRDefault="00AB4A6E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В наличии не менее</w:t>
      </w:r>
      <w:r w:rsidR="00272426" w:rsidRPr="008B0D93">
        <w:rPr>
          <w:sz w:val="28"/>
          <w:szCs w:val="28"/>
        </w:rPr>
        <w:t xml:space="preserve"> </w:t>
      </w:r>
      <w:r w:rsidR="008B0D93" w:rsidRPr="008B0D93">
        <w:rPr>
          <w:sz w:val="28"/>
          <w:szCs w:val="28"/>
        </w:rPr>
        <w:t>9 (девяти)</w:t>
      </w:r>
      <w:r w:rsidR="00272426" w:rsidRPr="008B0D93">
        <w:rPr>
          <w:sz w:val="28"/>
          <w:szCs w:val="28"/>
        </w:rPr>
        <w:t xml:space="preserve"> </w:t>
      </w:r>
      <w:r w:rsidRPr="008B0D93">
        <w:rPr>
          <w:sz w:val="28"/>
          <w:szCs w:val="28"/>
        </w:rPr>
        <w:t xml:space="preserve">постов для мойки машин. Одна, </w:t>
      </w:r>
      <w:proofErr w:type="gramStart"/>
      <w:r w:rsidRPr="008B0D93">
        <w:rPr>
          <w:sz w:val="28"/>
          <w:szCs w:val="28"/>
        </w:rPr>
        <w:t>из</w:t>
      </w:r>
      <w:proofErr w:type="gramEnd"/>
      <w:r w:rsidRPr="008B0D93">
        <w:rPr>
          <w:sz w:val="28"/>
          <w:szCs w:val="28"/>
        </w:rPr>
        <w:t xml:space="preserve"> которых для юридических лиц вне очереди.</w:t>
      </w:r>
    </w:p>
    <w:p w:rsidR="00272426" w:rsidRPr="008B0D93" w:rsidRDefault="00272426" w:rsidP="008B0D9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>Мойка одной машины не менее двух раз в неделю.</w:t>
      </w:r>
    </w:p>
    <w:p w:rsidR="0045046F" w:rsidRPr="00C01803" w:rsidRDefault="00272426" w:rsidP="00C0180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B0D93">
        <w:rPr>
          <w:sz w:val="28"/>
          <w:szCs w:val="28"/>
        </w:rPr>
        <w:t xml:space="preserve">Химчистка салона не менее </w:t>
      </w:r>
      <w:r w:rsidR="002819D2" w:rsidRPr="008B0D93">
        <w:rPr>
          <w:sz w:val="28"/>
          <w:szCs w:val="28"/>
        </w:rPr>
        <w:t>одного раза в год.</w:t>
      </w:r>
    </w:p>
    <w:p w:rsidR="0045046F" w:rsidRPr="008B0D93" w:rsidRDefault="0045046F" w:rsidP="00AB4A6E">
      <w:pPr>
        <w:ind w:left="1068"/>
        <w:jc w:val="both"/>
      </w:pPr>
    </w:p>
    <w:tbl>
      <w:tblPr>
        <w:tblStyle w:val="a4"/>
        <w:tblW w:w="0" w:type="auto"/>
        <w:jc w:val="center"/>
        <w:tblInd w:w="-1050" w:type="dxa"/>
        <w:tblLook w:val="04A0" w:firstRow="1" w:lastRow="0" w:firstColumn="1" w:lastColumn="0" w:noHBand="0" w:noVBand="1"/>
      </w:tblPr>
      <w:tblGrid>
        <w:gridCol w:w="818"/>
        <w:gridCol w:w="4285"/>
        <w:gridCol w:w="2127"/>
        <w:gridCol w:w="2625"/>
      </w:tblGrid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B0D9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B0D93">
              <w:rPr>
                <w:b/>
                <w:sz w:val="28"/>
                <w:szCs w:val="28"/>
              </w:rPr>
              <w:t>п</w:t>
            </w:r>
            <w:proofErr w:type="gramEnd"/>
            <w:r w:rsidRPr="008B0D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B0D9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B0D93">
              <w:rPr>
                <w:b/>
                <w:sz w:val="28"/>
                <w:szCs w:val="28"/>
              </w:rPr>
              <w:t>Год выпуска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8B0D93">
              <w:rPr>
                <w:b/>
                <w:sz w:val="28"/>
                <w:szCs w:val="28"/>
              </w:rPr>
              <w:t>Гос</w:t>
            </w:r>
            <w:proofErr w:type="spellEnd"/>
            <w:r w:rsidRPr="008B0D93">
              <w:rPr>
                <w:b/>
                <w:sz w:val="28"/>
                <w:szCs w:val="28"/>
              </w:rPr>
              <w:t xml:space="preserve"> номер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1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Toyota Camry 50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 xml:space="preserve">2012 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Z 348 DD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2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  <w:lang w:val="en-US"/>
              </w:rPr>
              <w:t>Toyota Camry 45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2011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734 AA 01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3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  <w:lang w:val="en-US"/>
              </w:rPr>
              <w:t>Toyota Camry 40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2007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Z 935 CS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4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KIA OPTIMA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2015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602 BD 01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5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  <w:lang w:val="en-US"/>
              </w:rPr>
              <w:t>KIA OPTIMA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2015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624 BD 01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6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Toyota Land Cruiser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2009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Z 492 AV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7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 xml:space="preserve">Toyota </w:t>
            </w:r>
            <w:proofErr w:type="spellStart"/>
            <w:r w:rsidRPr="008B0D93">
              <w:rPr>
                <w:sz w:val="28"/>
                <w:szCs w:val="28"/>
                <w:lang w:val="en-US"/>
              </w:rPr>
              <w:t>Hiace</w:t>
            </w:r>
            <w:proofErr w:type="spellEnd"/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2005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Z 773 CR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8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Kia Cadenza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2015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617 BD 01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9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  <w:lang w:val="en-US"/>
              </w:rPr>
              <w:t>Toyota Camry 45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2011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Z 929 CZ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10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  <w:lang w:val="en-US"/>
              </w:rPr>
              <w:t>KIA OPTIMA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2015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619 BD 01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11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Subaru Forester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2008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Z 067 DD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12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Lexus 570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2012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827 RR 01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</w:rPr>
              <w:t>13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</w:rPr>
            </w:pPr>
            <w:r w:rsidRPr="008B0D93">
              <w:rPr>
                <w:sz w:val="28"/>
                <w:szCs w:val="28"/>
                <w:lang w:val="en-US"/>
              </w:rPr>
              <w:t>KIA OPTIMA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2015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623 BD 01</w:t>
            </w:r>
          </w:p>
        </w:tc>
      </w:tr>
      <w:tr w:rsidR="008B0D93" w:rsidRPr="008B0D93" w:rsidTr="0045046F">
        <w:trPr>
          <w:jc w:val="center"/>
        </w:trPr>
        <w:tc>
          <w:tcPr>
            <w:tcW w:w="818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28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Range Rover</w:t>
            </w:r>
          </w:p>
        </w:tc>
        <w:tc>
          <w:tcPr>
            <w:tcW w:w="2127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2006</w:t>
            </w:r>
          </w:p>
        </w:tc>
        <w:tc>
          <w:tcPr>
            <w:tcW w:w="2625" w:type="dxa"/>
          </w:tcPr>
          <w:p w:rsidR="008B0D93" w:rsidRPr="008B0D93" w:rsidRDefault="008B0D93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735 AH 01</w:t>
            </w:r>
          </w:p>
        </w:tc>
      </w:tr>
      <w:tr w:rsidR="00CF1C8B" w:rsidRPr="008B0D93" w:rsidTr="0045046F">
        <w:trPr>
          <w:jc w:val="center"/>
        </w:trPr>
        <w:tc>
          <w:tcPr>
            <w:tcW w:w="818" w:type="dxa"/>
          </w:tcPr>
          <w:p w:rsidR="00CF1C8B" w:rsidRPr="008B0D93" w:rsidRDefault="00CF1C8B" w:rsidP="004C0CC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8B0D93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285" w:type="dxa"/>
          </w:tcPr>
          <w:p w:rsidR="00CF1C8B" w:rsidRPr="00CF1C8B" w:rsidRDefault="00CF1C8B" w:rsidP="004D7F5A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CF1C8B">
              <w:rPr>
                <w:sz w:val="28"/>
                <w:szCs w:val="28"/>
                <w:lang w:val="en-US"/>
              </w:rPr>
              <w:t>Toyota Camry 40</w:t>
            </w:r>
          </w:p>
        </w:tc>
        <w:tc>
          <w:tcPr>
            <w:tcW w:w="2127" w:type="dxa"/>
          </w:tcPr>
          <w:p w:rsidR="00CF1C8B" w:rsidRPr="00CF1C8B" w:rsidRDefault="00CF1C8B" w:rsidP="004D7F5A">
            <w:pPr>
              <w:pStyle w:val="a3"/>
              <w:ind w:left="0"/>
              <w:rPr>
                <w:sz w:val="28"/>
                <w:szCs w:val="28"/>
              </w:rPr>
            </w:pPr>
            <w:r w:rsidRPr="00CF1C8B">
              <w:rPr>
                <w:sz w:val="28"/>
                <w:szCs w:val="28"/>
                <w:lang w:val="en-US"/>
              </w:rPr>
              <w:t>20</w:t>
            </w:r>
            <w:r w:rsidRPr="00CF1C8B">
              <w:rPr>
                <w:sz w:val="28"/>
                <w:szCs w:val="28"/>
              </w:rPr>
              <w:t>07</w:t>
            </w:r>
          </w:p>
        </w:tc>
        <w:tc>
          <w:tcPr>
            <w:tcW w:w="2625" w:type="dxa"/>
          </w:tcPr>
          <w:p w:rsidR="00CF1C8B" w:rsidRPr="00CF1C8B" w:rsidRDefault="00CF1C8B" w:rsidP="004D7F5A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CF1C8B">
              <w:rPr>
                <w:sz w:val="28"/>
                <w:szCs w:val="28"/>
                <w:lang w:val="en-US"/>
              </w:rPr>
              <w:t>Z 895 CP</w:t>
            </w:r>
          </w:p>
        </w:tc>
      </w:tr>
    </w:tbl>
    <w:p w:rsidR="00E4517B" w:rsidRDefault="00E4517B"/>
    <w:p w:rsidR="00E4517B" w:rsidRDefault="00E4517B"/>
    <w:p w:rsidR="00042565" w:rsidRPr="00CF1C8B" w:rsidRDefault="00042565">
      <w:pPr>
        <w:rPr>
          <w:sz w:val="28"/>
          <w:szCs w:val="28"/>
        </w:rPr>
      </w:pPr>
    </w:p>
    <w:p w:rsidR="00042565" w:rsidRPr="00042565" w:rsidRDefault="00042565">
      <w:pPr>
        <w:rPr>
          <w:sz w:val="28"/>
          <w:szCs w:val="28"/>
          <w:lang w:val="kk-KZ"/>
        </w:rPr>
      </w:pPr>
      <w:bookmarkStart w:id="0" w:name="_GoBack"/>
      <w:bookmarkEnd w:id="0"/>
    </w:p>
    <w:sectPr w:rsidR="00042565" w:rsidRPr="00042565" w:rsidSect="00C01803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11C5"/>
    <w:multiLevelType w:val="hybridMultilevel"/>
    <w:tmpl w:val="A8B48C50"/>
    <w:lvl w:ilvl="0" w:tplc="47C4A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C54EE6"/>
    <w:multiLevelType w:val="hybridMultilevel"/>
    <w:tmpl w:val="D53A8C62"/>
    <w:lvl w:ilvl="0" w:tplc="2310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8C"/>
    <w:rsid w:val="00042565"/>
    <w:rsid w:val="00043A43"/>
    <w:rsid w:val="00130DE4"/>
    <w:rsid w:val="001C5916"/>
    <w:rsid w:val="00221B9B"/>
    <w:rsid w:val="00261661"/>
    <w:rsid w:val="00272426"/>
    <w:rsid w:val="002819D2"/>
    <w:rsid w:val="002E675E"/>
    <w:rsid w:val="0033658C"/>
    <w:rsid w:val="00372000"/>
    <w:rsid w:val="003D5BC7"/>
    <w:rsid w:val="00405EC6"/>
    <w:rsid w:val="00415D1E"/>
    <w:rsid w:val="0045046F"/>
    <w:rsid w:val="00546628"/>
    <w:rsid w:val="005B1D8C"/>
    <w:rsid w:val="005D16A6"/>
    <w:rsid w:val="006654BD"/>
    <w:rsid w:val="006833F7"/>
    <w:rsid w:val="00691228"/>
    <w:rsid w:val="00753856"/>
    <w:rsid w:val="008B0D93"/>
    <w:rsid w:val="008E2063"/>
    <w:rsid w:val="00AB4A6E"/>
    <w:rsid w:val="00B63C1D"/>
    <w:rsid w:val="00C01803"/>
    <w:rsid w:val="00CF1C8B"/>
    <w:rsid w:val="00E4517B"/>
    <w:rsid w:val="00EB7F4B"/>
    <w:rsid w:val="00F928F0"/>
    <w:rsid w:val="00F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A6"/>
    <w:pPr>
      <w:ind w:left="720"/>
      <w:contextualSpacing/>
    </w:pPr>
  </w:style>
  <w:style w:type="table" w:styleId="a4">
    <w:name w:val="Table Grid"/>
    <w:basedOn w:val="a1"/>
    <w:uiPriority w:val="59"/>
    <w:rsid w:val="00AB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42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A6"/>
    <w:pPr>
      <w:ind w:left="720"/>
      <w:contextualSpacing/>
    </w:pPr>
  </w:style>
  <w:style w:type="table" w:styleId="a4">
    <w:name w:val="Table Grid"/>
    <w:basedOn w:val="a1"/>
    <w:uiPriority w:val="59"/>
    <w:rsid w:val="00AB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42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Ерлан Кусаинов</cp:lastModifiedBy>
  <cp:revision>32</cp:revision>
  <cp:lastPrinted>2018-02-08T03:39:00Z</cp:lastPrinted>
  <dcterms:created xsi:type="dcterms:W3CDTF">2016-01-15T07:58:00Z</dcterms:created>
  <dcterms:modified xsi:type="dcterms:W3CDTF">2018-02-12T04:50:00Z</dcterms:modified>
</cp:coreProperties>
</file>